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DEF" w:rsidRPr="00FD2755" w:rsidRDefault="00631FD3" w:rsidP="00413DEF">
      <w:pPr>
        <w:pStyle w:val="Titolo1"/>
        <w:rPr>
          <w:rFonts w:ascii="Book Antiqua" w:hAnsi="Book Antiqua"/>
          <w:sz w:val="22"/>
          <w:szCs w:val="22"/>
        </w:rPr>
      </w:pPr>
      <w:r w:rsidRPr="00631FD3">
        <w:rPr>
          <w:rFonts w:ascii="Book Antiqua" w:hAnsi="Book Antiqua"/>
          <w:noProof/>
          <w:sz w:val="24"/>
          <w:szCs w:val="24"/>
          <w:lang w:eastAsia="en-US"/>
        </w:rPr>
        <w:pict>
          <v:shapetype id="_x0000_t202" coordsize="21600,21600" o:spt="202" path="m,l,21600r21600,l21600,xe">
            <v:stroke joinstyle="miter"/>
            <v:path gradientshapeok="t" o:connecttype="rect"/>
          </v:shapetype>
          <v:shape id="_x0000_s1027" type="#_x0000_t202" style="position:absolute;margin-left:421pt;margin-top:-19.6pt;width:85.55pt;height:71.95pt;z-index:251661312;mso-width-relative:margin;mso-height-relative:margin" strokecolor="white [3212]">
            <v:textbox>
              <w:txbxContent>
                <w:p w:rsidR="00A4492F" w:rsidRDefault="00A4492F" w:rsidP="00413DEF">
                  <w:r>
                    <w:rPr>
                      <w:noProof/>
                    </w:rPr>
                    <w:drawing>
                      <wp:inline distT="0" distB="0" distL="0" distR="0">
                        <wp:extent cx="781050" cy="748751"/>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81050" cy="748751"/>
                                </a:xfrm>
                                <a:prstGeom prst="rect">
                                  <a:avLst/>
                                </a:prstGeom>
                                <a:noFill/>
                                <a:ln w="9525">
                                  <a:noFill/>
                                  <a:miter lim="800000"/>
                                  <a:headEnd/>
                                  <a:tailEnd/>
                                </a:ln>
                              </pic:spPr>
                            </pic:pic>
                          </a:graphicData>
                        </a:graphic>
                      </wp:inline>
                    </w:drawing>
                  </w:r>
                </w:p>
              </w:txbxContent>
            </v:textbox>
          </v:shape>
        </w:pict>
      </w:r>
      <w:r w:rsidRPr="00631FD3">
        <w:rPr>
          <w:rFonts w:ascii="Book Antiqua" w:hAnsi="Book Antiqua" w:cs="Times New Roman"/>
          <w:noProof/>
          <w:sz w:val="22"/>
          <w:szCs w:val="22"/>
          <w:lang w:eastAsia="en-US"/>
        </w:rPr>
        <w:pict>
          <v:shape id="_x0000_s1026" type="#_x0000_t202" style="position:absolute;margin-left:-12.95pt;margin-top:-15.15pt;width:72.5pt;height:75.75pt;z-index:251658240;mso-width-relative:margin;mso-height-relative:margin" strokecolor="white [3212]">
            <v:textbox>
              <w:txbxContent>
                <w:p w:rsidR="00A4492F" w:rsidRDefault="00A4492F" w:rsidP="00413DEF">
                  <w:r>
                    <w:rPr>
                      <w:noProof/>
                    </w:rPr>
                    <w:drawing>
                      <wp:inline distT="0" distB="0" distL="0" distR="0">
                        <wp:extent cx="533400" cy="686257"/>
                        <wp:effectExtent l="1905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34426" cy="687578"/>
                                </a:xfrm>
                                <a:prstGeom prst="rect">
                                  <a:avLst/>
                                </a:prstGeom>
                                <a:noFill/>
                                <a:ln w="9525">
                                  <a:noFill/>
                                  <a:miter lim="800000"/>
                                  <a:headEnd/>
                                  <a:tailEnd/>
                                </a:ln>
                              </pic:spPr>
                            </pic:pic>
                          </a:graphicData>
                        </a:graphic>
                      </wp:inline>
                    </w:drawing>
                  </w:r>
                </w:p>
              </w:txbxContent>
            </v:textbox>
          </v:shape>
        </w:pict>
      </w:r>
      <w:r w:rsidR="00413DEF" w:rsidRPr="00FD2755">
        <w:rPr>
          <w:rFonts w:ascii="Book Antiqua" w:hAnsi="Book Antiqua" w:cs="Times New Roman"/>
          <w:sz w:val="22"/>
          <w:szCs w:val="22"/>
        </w:rPr>
        <w:t xml:space="preserve">AZIENDA </w:t>
      </w:r>
      <w:r w:rsidR="00413DEF">
        <w:rPr>
          <w:rFonts w:ascii="Book Antiqua" w:hAnsi="Book Antiqua" w:cs="Times New Roman"/>
          <w:sz w:val="22"/>
          <w:szCs w:val="22"/>
        </w:rPr>
        <w:t xml:space="preserve">   </w:t>
      </w:r>
      <w:r w:rsidR="00413DEF">
        <w:rPr>
          <w:rFonts w:ascii="Book Antiqua" w:hAnsi="Book Antiqua" w:cs="Times New Roman"/>
          <w:sz w:val="22"/>
          <w:szCs w:val="22"/>
        </w:rPr>
        <w:tab/>
      </w:r>
      <w:r w:rsidR="00413DEF">
        <w:rPr>
          <w:rFonts w:ascii="Book Antiqua" w:hAnsi="Book Antiqua" w:cs="Times New Roman"/>
          <w:sz w:val="22"/>
          <w:szCs w:val="22"/>
        </w:rPr>
        <w:tab/>
        <w:t xml:space="preserve">AZIENDA </w:t>
      </w:r>
      <w:r w:rsidR="00413DEF" w:rsidRPr="00FD2755">
        <w:rPr>
          <w:rFonts w:ascii="Book Antiqua" w:hAnsi="Book Antiqua" w:cs="Times New Roman"/>
          <w:sz w:val="22"/>
          <w:szCs w:val="22"/>
        </w:rPr>
        <w:t>OSPEDALIERA “PUGLIESE – CIACCIO”</w:t>
      </w:r>
    </w:p>
    <w:p w:rsidR="00413DEF" w:rsidRDefault="00413DEF" w:rsidP="00413DEF">
      <w:pPr>
        <w:jc w:val="center"/>
        <w:rPr>
          <w:rFonts w:ascii="Book Antiqua" w:hAnsi="Book Antiqua"/>
          <w:b/>
        </w:rPr>
      </w:pPr>
      <w:r w:rsidRPr="00FD2755">
        <w:rPr>
          <w:rFonts w:ascii="Book Antiqua" w:hAnsi="Book Antiqua"/>
          <w:b/>
        </w:rPr>
        <w:t>AREA RISORSE UMANE</w:t>
      </w:r>
    </w:p>
    <w:p w:rsidR="00413DEF" w:rsidRDefault="00413DEF" w:rsidP="00413DEF">
      <w:pPr>
        <w:jc w:val="center"/>
        <w:rPr>
          <w:rFonts w:ascii="Book Antiqua" w:hAnsi="Book Antiqua" w:cs="Arial"/>
        </w:rPr>
      </w:pPr>
      <w:r>
        <w:rPr>
          <w:rFonts w:ascii="Book Antiqua" w:hAnsi="Book Antiqua" w:cs="Arial"/>
        </w:rPr>
        <w:t>Via V. Cortese,10 - 88100 CATANZARO</w:t>
      </w:r>
    </w:p>
    <w:p w:rsidR="00413DEF" w:rsidRDefault="00413DEF" w:rsidP="00413DEF">
      <w:pPr>
        <w:pStyle w:val="Intestazione"/>
      </w:pPr>
    </w:p>
    <w:p w:rsidR="00256E6B" w:rsidRDefault="00413DEF" w:rsidP="00256E6B">
      <w:pPr>
        <w:spacing w:line="278" w:lineRule="auto"/>
        <w:ind w:right="600"/>
        <w:jc w:val="center"/>
        <w:rPr>
          <w:b/>
          <w:bCs/>
          <w:sz w:val="28"/>
          <w:szCs w:val="28"/>
        </w:rPr>
      </w:pPr>
      <w:r w:rsidRPr="00256E6B">
        <w:rPr>
          <w:b/>
          <w:bCs/>
          <w:sz w:val="28"/>
          <w:szCs w:val="28"/>
        </w:rPr>
        <w:t>Codice di comportamento</w:t>
      </w:r>
    </w:p>
    <w:p w:rsidR="00413DEF" w:rsidRPr="00256E6B" w:rsidRDefault="00413DEF" w:rsidP="00256E6B">
      <w:pPr>
        <w:spacing w:line="278" w:lineRule="auto"/>
        <w:ind w:right="600"/>
        <w:jc w:val="center"/>
        <w:rPr>
          <w:b/>
          <w:bCs/>
          <w:sz w:val="28"/>
          <w:szCs w:val="28"/>
        </w:rPr>
      </w:pPr>
      <w:r w:rsidRPr="00256E6B">
        <w:rPr>
          <w:b/>
          <w:bCs/>
          <w:sz w:val="28"/>
          <w:szCs w:val="28"/>
        </w:rPr>
        <w:t>dei dipendenti dell’Azienda Ospedaliera Pugliese - Ciaccio</w:t>
      </w:r>
    </w:p>
    <w:p w:rsidR="00413DEF" w:rsidRPr="00256E6B" w:rsidRDefault="00413DEF" w:rsidP="00256E6B">
      <w:pPr>
        <w:spacing w:line="278" w:lineRule="auto"/>
        <w:ind w:right="600"/>
        <w:jc w:val="center"/>
        <w:rPr>
          <w:b/>
          <w:bCs/>
          <w:sz w:val="28"/>
          <w:szCs w:val="28"/>
        </w:rPr>
      </w:pPr>
    </w:p>
    <w:p w:rsidR="00413DEF" w:rsidRPr="00256E6B" w:rsidRDefault="00413DEF" w:rsidP="00256E6B">
      <w:pPr>
        <w:spacing w:line="278" w:lineRule="auto"/>
        <w:ind w:left="1416" w:right="600" w:firstLine="708"/>
        <w:rPr>
          <w:b/>
          <w:bCs/>
          <w:sz w:val="28"/>
          <w:szCs w:val="28"/>
        </w:rPr>
      </w:pPr>
      <w:r w:rsidRPr="00256E6B">
        <w:rPr>
          <w:b/>
          <w:bCs/>
        </w:rPr>
        <w:t>(Decreto Presid</w:t>
      </w:r>
      <w:r w:rsidR="00325A90" w:rsidRPr="00256E6B">
        <w:rPr>
          <w:b/>
          <w:bCs/>
        </w:rPr>
        <w:t>ente della Repubblica n. 62 del 16</w:t>
      </w:r>
      <w:r w:rsidRPr="00256E6B">
        <w:rPr>
          <w:b/>
          <w:bCs/>
        </w:rPr>
        <w:t>/04/13</w:t>
      </w:r>
      <w:r w:rsidRPr="00256E6B">
        <w:rPr>
          <w:b/>
          <w:bCs/>
          <w:sz w:val="28"/>
          <w:szCs w:val="28"/>
        </w:rPr>
        <w:t>)</w:t>
      </w:r>
    </w:p>
    <w:p w:rsidR="00A4492F" w:rsidRPr="001C5EE8" w:rsidRDefault="001B334C" w:rsidP="001B334C">
      <w:pPr>
        <w:pStyle w:val="NormaleWeb"/>
        <w:jc w:val="center"/>
        <w:rPr>
          <w:rFonts w:ascii="Times New Roman" w:hAnsi="Times New Roman" w:cs="Times New Roman"/>
          <w:b/>
          <w:color w:val="auto"/>
          <w:sz w:val="24"/>
          <w:szCs w:val="24"/>
        </w:rPr>
      </w:pPr>
      <w:r w:rsidRPr="001C5EE8">
        <w:rPr>
          <w:rFonts w:ascii="Times New Roman" w:hAnsi="Times New Roman" w:cs="Times New Roman"/>
          <w:b/>
          <w:color w:val="auto"/>
          <w:sz w:val="24"/>
          <w:szCs w:val="24"/>
        </w:rPr>
        <w:t>PREMESSA</w:t>
      </w:r>
    </w:p>
    <w:p w:rsidR="001B334C" w:rsidRDefault="001B334C" w:rsidP="00170DC2">
      <w:pPr>
        <w:pStyle w:val="NormaleWeb"/>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Con decreto del Presidente della Repubblica </w:t>
      </w:r>
      <w:r w:rsidR="00170DC2">
        <w:rPr>
          <w:rFonts w:ascii="Times New Roman" w:hAnsi="Times New Roman" w:cs="Times New Roman"/>
          <w:color w:val="auto"/>
          <w:sz w:val="24"/>
          <w:szCs w:val="24"/>
        </w:rPr>
        <w:t>n. 62 del 16 Aprile 2013 (pubblicato sulla G.U. del 04/06/13) è strato approvato il codice di comportamento dei dipendenti delle pubbliche amministrazioni)</w:t>
      </w:r>
      <w:r w:rsidR="00011B46">
        <w:rPr>
          <w:rFonts w:ascii="Times New Roman" w:hAnsi="Times New Roman" w:cs="Times New Roman"/>
          <w:color w:val="auto"/>
          <w:sz w:val="24"/>
          <w:szCs w:val="24"/>
        </w:rPr>
        <w:t>.</w:t>
      </w:r>
    </w:p>
    <w:p w:rsidR="00521745" w:rsidRDefault="00011B46" w:rsidP="00170DC2">
      <w:pPr>
        <w:pStyle w:val="NormaleWeb"/>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Tale codice, che sostituisce quello precedentemente in vigore, </w:t>
      </w:r>
      <w:r w:rsidR="00CE5EA4">
        <w:rPr>
          <w:rFonts w:ascii="Times New Roman" w:hAnsi="Times New Roman" w:cs="Times New Roman"/>
          <w:color w:val="auto"/>
          <w:sz w:val="24"/>
          <w:szCs w:val="24"/>
        </w:rPr>
        <w:t xml:space="preserve">del 28/11/00, enuncia i principi </w:t>
      </w:r>
      <w:r w:rsidR="00521745">
        <w:rPr>
          <w:rFonts w:ascii="Times New Roman" w:hAnsi="Times New Roman" w:cs="Times New Roman"/>
          <w:color w:val="auto"/>
          <w:sz w:val="24"/>
          <w:szCs w:val="24"/>
        </w:rPr>
        <w:t>di carattere generale cui i dipendenti pubblici devono ispirarsi nel loro agire quotidiano, al fine di assicurare il rispetto degli obblighi di diligenza, lealtà e imparzialità, già sanciti negli art. 54 e 97 della Costituzione.</w:t>
      </w:r>
    </w:p>
    <w:p w:rsidR="00002EC5" w:rsidRDefault="00521745" w:rsidP="00170DC2">
      <w:pPr>
        <w:pStyle w:val="NormaleWeb"/>
        <w:jc w:val="both"/>
        <w:rPr>
          <w:rFonts w:ascii="Times New Roman" w:hAnsi="Times New Roman" w:cs="Times New Roman"/>
          <w:color w:val="auto"/>
          <w:sz w:val="24"/>
          <w:szCs w:val="24"/>
        </w:rPr>
      </w:pPr>
      <w:r>
        <w:rPr>
          <w:rFonts w:ascii="Times New Roman" w:hAnsi="Times New Roman" w:cs="Times New Roman"/>
          <w:color w:val="auto"/>
          <w:sz w:val="24"/>
          <w:szCs w:val="24"/>
        </w:rPr>
        <w:t>L’art. 1 comma 2 del DPR n. 62 del 16/04/2013 e l’art. 54 del Decreto Legislativo 165/01, riconoscono ad ogni singola Amministrazione, il potere di integrare e specificare tale codice di comportamento “ adattandolo” alla propria realtà,</w:t>
      </w:r>
    </w:p>
    <w:p w:rsidR="00002EC5" w:rsidRDefault="00002EC5" w:rsidP="00170DC2">
      <w:pPr>
        <w:pStyle w:val="NormaleWeb"/>
        <w:jc w:val="both"/>
        <w:rPr>
          <w:rFonts w:ascii="Times New Roman" w:hAnsi="Times New Roman" w:cs="Times New Roman"/>
          <w:color w:val="auto"/>
          <w:sz w:val="24"/>
          <w:szCs w:val="24"/>
        </w:rPr>
      </w:pPr>
      <w:r>
        <w:rPr>
          <w:rFonts w:ascii="Times New Roman" w:hAnsi="Times New Roman" w:cs="Times New Roman"/>
          <w:color w:val="auto"/>
          <w:sz w:val="24"/>
          <w:szCs w:val="24"/>
        </w:rPr>
        <w:t>E’ di tutta evidenza che nelle Aziende Ospedaliere, il rapporto operatore- utente, si concretizza per le pregnanti esigenze di personalizzazione, di appropriatezza e di umanizzazione delle prestazioni.</w:t>
      </w:r>
    </w:p>
    <w:p w:rsidR="00002EC5" w:rsidRDefault="00002EC5" w:rsidP="00170DC2">
      <w:pPr>
        <w:pStyle w:val="NormaleWeb"/>
        <w:jc w:val="both"/>
        <w:rPr>
          <w:rFonts w:ascii="Times New Roman" w:hAnsi="Times New Roman" w:cs="Times New Roman"/>
          <w:color w:val="auto"/>
          <w:sz w:val="24"/>
          <w:szCs w:val="24"/>
        </w:rPr>
      </w:pPr>
      <w:r>
        <w:rPr>
          <w:rFonts w:ascii="Times New Roman" w:hAnsi="Times New Roman" w:cs="Times New Roman"/>
          <w:color w:val="auto"/>
          <w:sz w:val="24"/>
          <w:szCs w:val="24"/>
        </w:rPr>
        <w:t>Tanto premesso, considerate la specificità e la particolare delicatezza del servizio offerto all’utenza, al fine di costruire un solido rapporto di fiducia e collaborazione tra gli utenti e l’Azienda, è necessario che tutto il personale dipendente, si ispiri, nel proprio agire quotidiano, ai principi fondamentali di imparzialità, efficienza, responsabilità, cultura del servizio, lealtà e diligenza nell’esecuzione delle proprie mansioni, semplificazione nell’attività amministrativa e del linguaggio, trasparenza e sussidiarietà;</w:t>
      </w:r>
    </w:p>
    <w:p w:rsidR="00002EC5" w:rsidRDefault="00002EC5" w:rsidP="00170DC2">
      <w:pPr>
        <w:pStyle w:val="NormaleWeb"/>
        <w:jc w:val="both"/>
        <w:rPr>
          <w:rFonts w:ascii="Times New Roman" w:hAnsi="Times New Roman" w:cs="Times New Roman"/>
          <w:color w:val="auto"/>
          <w:sz w:val="24"/>
          <w:szCs w:val="24"/>
        </w:rPr>
      </w:pPr>
      <w:r>
        <w:rPr>
          <w:rFonts w:ascii="Times New Roman" w:hAnsi="Times New Roman" w:cs="Times New Roman"/>
          <w:color w:val="auto"/>
          <w:sz w:val="24"/>
          <w:szCs w:val="24"/>
        </w:rPr>
        <w:t>Da ciò discende che l’eventuale violazione dei doveri contenuti nel codice medesimo e recepiti nei contratti collettivi, fa sorgere in capo al dipendente, anche una responsabilità di natura giuridica e non solo disciplinare.</w:t>
      </w:r>
    </w:p>
    <w:p w:rsidR="003F215D" w:rsidRPr="001F3DF7" w:rsidRDefault="003F215D" w:rsidP="001F3DF7">
      <w:pPr>
        <w:pStyle w:val="NormaleWeb"/>
        <w:jc w:val="both"/>
        <w:rPr>
          <w:rFonts w:ascii="Times New Roman" w:hAnsi="Times New Roman" w:cs="Times New Roman"/>
          <w:sz w:val="24"/>
          <w:szCs w:val="24"/>
        </w:rPr>
      </w:pPr>
      <w:r w:rsidRPr="001F3DF7">
        <w:rPr>
          <w:rFonts w:ascii="Times New Roman" w:hAnsi="Times New Roman" w:cs="Times New Roman"/>
          <w:sz w:val="24"/>
          <w:szCs w:val="24"/>
        </w:rPr>
        <w:t xml:space="preserve">Nella piena consapevolezza che l’attività di tutta l’Azienda è quotidianamente rivolta  a tutelare la salute quale diritto fondamentale dell’individuo ed interesse dell’intera collettività, nel rispetto della dignità della libertà della persona umana , tutti i dipendenti devono tenere un comportamento ispirato ai principi legislativi nonché alle regole base individuate dall’amministrazione e di seguito specificate: </w:t>
      </w:r>
    </w:p>
    <w:p w:rsidR="003F215D" w:rsidRDefault="003F215D" w:rsidP="0095777A">
      <w:pPr>
        <w:pStyle w:val="NormaleWeb"/>
        <w:numPr>
          <w:ilvl w:val="0"/>
          <w:numId w:val="11"/>
        </w:numPr>
        <w:spacing w:line="360" w:lineRule="auto"/>
        <w:jc w:val="both"/>
        <w:rPr>
          <w:rFonts w:ascii="Times New Roman" w:hAnsi="Times New Roman" w:cs="Times New Roman"/>
        </w:rPr>
      </w:pPr>
      <w:r>
        <w:rPr>
          <w:rFonts w:ascii="Times New Roman" w:hAnsi="Times New Roman" w:cs="Times New Roman"/>
        </w:rPr>
        <w:t xml:space="preserve">tutto il personale dell’Azienda è tenuto ad avere un aspetto decoroso, un abbigliamento sobrio (si rammenti che ogni singolo dipendente è rappresentativo dell’intera Azienda);nonché </w:t>
      </w:r>
      <w:r w:rsidR="00075830">
        <w:rPr>
          <w:rFonts w:ascii="Times New Roman" w:hAnsi="Times New Roman" w:cs="Times New Roman"/>
        </w:rPr>
        <w:t>a rendere possibile l’immediata identificazione;</w:t>
      </w:r>
    </w:p>
    <w:p w:rsidR="00075830" w:rsidRDefault="00075830" w:rsidP="0095777A">
      <w:pPr>
        <w:pStyle w:val="NormaleWeb"/>
        <w:numPr>
          <w:ilvl w:val="0"/>
          <w:numId w:val="11"/>
        </w:numPr>
        <w:spacing w:line="360" w:lineRule="auto"/>
        <w:jc w:val="both"/>
        <w:rPr>
          <w:rFonts w:ascii="Times New Roman" w:hAnsi="Times New Roman" w:cs="Times New Roman"/>
        </w:rPr>
      </w:pPr>
      <w:r>
        <w:rPr>
          <w:rFonts w:ascii="Times New Roman" w:hAnsi="Times New Roman" w:cs="Times New Roman"/>
        </w:rPr>
        <w:lastRenderedPageBreak/>
        <w:t xml:space="preserve">il dipendente deve svolgere la propria opera con impegno e costanza, attendendo quotidianamente e con solerzia alle mansioni ed agli incarichi affidatigli </w:t>
      </w:r>
    </w:p>
    <w:p w:rsidR="00134CA6" w:rsidRDefault="00075830" w:rsidP="0095777A">
      <w:pPr>
        <w:pStyle w:val="NormaleWeb"/>
        <w:numPr>
          <w:ilvl w:val="0"/>
          <w:numId w:val="11"/>
        </w:numPr>
        <w:spacing w:line="360" w:lineRule="auto"/>
        <w:jc w:val="both"/>
        <w:rPr>
          <w:rFonts w:ascii="Times New Roman" w:hAnsi="Times New Roman" w:cs="Times New Roman"/>
        </w:rPr>
      </w:pPr>
      <w:r>
        <w:rPr>
          <w:rFonts w:ascii="Times New Roman" w:hAnsi="Times New Roman" w:cs="Times New Roman"/>
        </w:rPr>
        <w:t>il comportamento del dipendente è volto a stabilire rapporti di fiducia e collaborazione, a tal fine, i rapporti interpersonali con i colleghi ed ancor più con i pazienti ed i loro familiari</w:t>
      </w:r>
      <w:r w:rsidR="00134CA6">
        <w:rPr>
          <w:rFonts w:ascii="Times New Roman" w:hAnsi="Times New Roman" w:cs="Times New Roman"/>
        </w:rPr>
        <w:t>, devono essere improntati a cortesia, educazione e disponibilità, dimostrando sensibilità e comprensione per la sofferenza umana. Qualunque comportamento non consono, lede il prestigio e l’immagine dell’Azienda ed incrina il rapporto di fiducia con l’utente;</w:t>
      </w:r>
    </w:p>
    <w:p w:rsidR="00075830" w:rsidRDefault="00C32F2A" w:rsidP="0095777A">
      <w:pPr>
        <w:pStyle w:val="NormaleWeb"/>
        <w:numPr>
          <w:ilvl w:val="0"/>
          <w:numId w:val="11"/>
        </w:numPr>
        <w:spacing w:line="360" w:lineRule="auto"/>
        <w:jc w:val="both"/>
        <w:rPr>
          <w:rFonts w:ascii="Times New Roman" w:hAnsi="Times New Roman" w:cs="Times New Roman"/>
        </w:rPr>
      </w:pPr>
      <w:r>
        <w:rPr>
          <w:rFonts w:ascii="Times New Roman" w:hAnsi="Times New Roman" w:cs="Times New Roman"/>
        </w:rPr>
        <w:t>al fine di sviluppare e potenziare la cultura dell’ accoglienza e di conseguenza la “ personalizzazione ed umanizzazione dell’assistenza” è auspicabile anche un miglioramento dei rapporti interpersonali tra personale;</w:t>
      </w:r>
      <w:r w:rsidR="00075830">
        <w:rPr>
          <w:rFonts w:ascii="Times New Roman" w:hAnsi="Times New Roman" w:cs="Times New Roman"/>
        </w:rPr>
        <w:t xml:space="preserve"> </w:t>
      </w:r>
    </w:p>
    <w:p w:rsidR="001F3DF7" w:rsidRDefault="00660569" w:rsidP="001F3DF7">
      <w:pPr>
        <w:pStyle w:val="NormaleWeb"/>
        <w:numPr>
          <w:ilvl w:val="0"/>
          <w:numId w:val="11"/>
        </w:numPr>
        <w:spacing w:line="360" w:lineRule="auto"/>
        <w:jc w:val="both"/>
        <w:rPr>
          <w:rFonts w:ascii="Times New Roman" w:hAnsi="Times New Roman" w:cs="Times New Roman"/>
        </w:rPr>
      </w:pPr>
      <w:r>
        <w:rPr>
          <w:rFonts w:ascii="Times New Roman" w:hAnsi="Times New Roman" w:cs="Times New Roman"/>
        </w:rPr>
        <w:t>nel rispetto dell’obbligo di appropriatezza, il personale deve impegnarsi ad attuare i principi di solidarietà umana, di equità e di attenzione rivolta alle aspettative dei cittadini, sempre più consapevoli dei loro diritti;</w:t>
      </w:r>
    </w:p>
    <w:p w:rsidR="00660569" w:rsidRPr="001F3DF7" w:rsidRDefault="004B248A" w:rsidP="001F3DF7">
      <w:pPr>
        <w:pStyle w:val="NormaleWeb"/>
        <w:spacing w:line="360" w:lineRule="auto"/>
        <w:ind w:left="720"/>
        <w:jc w:val="both"/>
        <w:rPr>
          <w:rFonts w:ascii="Times New Roman" w:hAnsi="Times New Roman" w:cs="Times New Roman"/>
        </w:rPr>
      </w:pPr>
      <w:r w:rsidRPr="001F3DF7">
        <w:rPr>
          <w:rFonts w:ascii="Times New Roman" w:hAnsi="Times New Roman" w:cs="Times New Roman"/>
        </w:rPr>
        <w:t>I principi generali stabiliti dal DPR 62 del 16/04/13, valevoli per tutte le Amministrazioni sono i seguenti:</w:t>
      </w:r>
    </w:p>
    <w:p w:rsidR="004B248A" w:rsidRDefault="004B248A" w:rsidP="004B248A">
      <w:pPr>
        <w:pStyle w:val="NormaleWeb"/>
        <w:numPr>
          <w:ilvl w:val="0"/>
          <w:numId w:val="11"/>
        </w:numPr>
        <w:spacing w:line="360" w:lineRule="auto"/>
        <w:jc w:val="both"/>
        <w:rPr>
          <w:rFonts w:ascii="Times New Roman" w:hAnsi="Times New Roman" w:cs="Times New Roman"/>
        </w:rPr>
      </w:pPr>
      <w:r>
        <w:rPr>
          <w:rFonts w:ascii="Times New Roman" w:hAnsi="Times New Roman" w:cs="Times New Roman"/>
        </w:rPr>
        <w:t>lealtà, buon andamento, imparzialità e tutela dell’immagine esterna dell’amministrazione;</w:t>
      </w:r>
    </w:p>
    <w:p w:rsidR="004B248A" w:rsidRDefault="004B248A" w:rsidP="004B248A">
      <w:pPr>
        <w:pStyle w:val="NormaleWeb"/>
        <w:numPr>
          <w:ilvl w:val="0"/>
          <w:numId w:val="11"/>
        </w:numPr>
        <w:spacing w:line="360" w:lineRule="auto"/>
        <w:jc w:val="both"/>
        <w:rPr>
          <w:rFonts w:ascii="Times New Roman" w:hAnsi="Times New Roman" w:cs="Times New Roman"/>
        </w:rPr>
      </w:pPr>
      <w:r>
        <w:rPr>
          <w:rFonts w:ascii="Times New Roman" w:hAnsi="Times New Roman" w:cs="Times New Roman"/>
        </w:rPr>
        <w:t xml:space="preserve">efficienza, ( che impone </w:t>
      </w:r>
      <w:r w:rsidR="00625CF4">
        <w:rPr>
          <w:rFonts w:ascii="Times New Roman" w:hAnsi="Times New Roman" w:cs="Times New Roman"/>
        </w:rPr>
        <w:t>anche di dedicare la giusta qualità di tempo e di energia allo svolgimento  dei propri compiti)</w:t>
      </w:r>
    </w:p>
    <w:p w:rsidR="00625CF4" w:rsidRDefault="00625CF4" w:rsidP="004B248A">
      <w:pPr>
        <w:pStyle w:val="NormaleWeb"/>
        <w:numPr>
          <w:ilvl w:val="0"/>
          <w:numId w:val="11"/>
        </w:numPr>
        <w:spacing w:line="360" w:lineRule="auto"/>
        <w:jc w:val="both"/>
        <w:rPr>
          <w:rFonts w:ascii="Times New Roman" w:hAnsi="Times New Roman" w:cs="Times New Roman"/>
        </w:rPr>
      </w:pPr>
      <w:r>
        <w:rPr>
          <w:rFonts w:ascii="Times New Roman" w:hAnsi="Times New Roman" w:cs="Times New Roman"/>
        </w:rPr>
        <w:t>responsabilità correlata ai compiti svolti;</w:t>
      </w:r>
    </w:p>
    <w:p w:rsidR="00F5275C" w:rsidRDefault="00F5275C" w:rsidP="004B248A">
      <w:pPr>
        <w:pStyle w:val="NormaleWeb"/>
        <w:numPr>
          <w:ilvl w:val="0"/>
          <w:numId w:val="11"/>
        </w:numPr>
        <w:spacing w:line="360" w:lineRule="auto"/>
        <w:jc w:val="both"/>
        <w:rPr>
          <w:rFonts w:ascii="Times New Roman" w:hAnsi="Times New Roman" w:cs="Times New Roman"/>
        </w:rPr>
      </w:pPr>
      <w:r>
        <w:rPr>
          <w:rFonts w:ascii="Times New Roman" w:hAnsi="Times New Roman" w:cs="Times New Roman"/>
        </w:rPr>
        <w:t>cura dell’interesse pubblico;</w:t>
      </w:r>
    </w:p>
    <w:p w:rsidR="00F5275C" w:rsidRDefault="00F5275C" w:rsidP="004B248A">
      <w:pPr>
        <w:pStyle w:val="NormaleWeb"/>
        <w:numPr>
          <w:ilvl w:val="0"/>
          <w:numId w:val="11"/>
        </w:numPr>
        <w:spacing w:line="360" w:lineRule="auto"/>
        <w:jc w:val="both"/>
        <w:rPr>
          <w:rFonts w:ascii="Times New Roman" w:hAnsi="Times New Roman" w:cs="Times New Roman"/>
        </w:rPr>
      </w:pPr>
      <w:r>
        <w:rPr>
          <w:rFonts w:ascii="Times New Roman" w:hAnsi="Times New Roman" w:cs="Times New Roman"/>
        </w:rPr>
        <w:t>cura dei servizi aziendali;</w:t>
      </w:r>
    </w:p>
    <w:p w:rsidR="00F5275C" w:rsidRDefault="00F5275C" w:rsidP="004B248A">
      <w:pPr>
        <w:pStyle w:val="NormaleWeb"/>
        <w:numPr>
          <w:ilvl w:val="0"/>
          <w:numId w:val="11"/>
        </w:numPr>
        <w:spacing w:line="360" w:lineRule="auto"/>
        <w:jc w:val="both"/>
        <w:rPr>
          <w:rFonts w:ascii="Times New Roman" w:hAnsi="Times New Roman" w:cs="Times New Roman"/>
        </w:rPr>
      </w:pPr>
      <w:r>
        <w:rPr>
          <w:rFonts w:ascii="Times New Roman" w:hAnsi="Times New Roman" w:cs="Times New Roman"/>
        </w:rPr>
        <w:t>riservatezza delle informazioni;</w:t>
      </w:r>
    </w:p>
    <w:p w:rsidR="00F5275C" w:rsidRDefault="009A2D5E" w:rsidP="004B248A">
      <w:pPr>
        <w:pStyle w:val="NormaleWeb"/>
        <w:numPr>
          <w:ilvl w:val="0"/>
          <w:numId w:val="11"/>
        </w:numPr>
        <w:spacing w:line="360" w:lineRule="auto"/>
        <w:jc w:val="both"/>
        <w:rPr>
          <w:rFonts w:ascii="Times New Roman" w:hAnsi="Times New Roman" w:cs="Times New Roman"/>
        </w:rPr>
      </w:pPr>
      <w:r>
        <w:rPr>
          <w:rFonts w:ascii="Times New Roman" w:hAnsi="Times New Roman" w:cs="Times New Roman"/>
        </w:rPr>
        <w:t>collaborazione e tras</w:t>
      </w:r>
      <w:r w:rsidR="00F5275C">
        <w:rPr>
          <w:rFonts w:ascii="Times New Roman" w:hAnsi="Times New Roman" w:cs="Times New Roman"/>
        </w:rPr>
        <w:t>parenza nei confronti dei cittadini e dell’utenza;</w:t>
      </w:r>
    </w:p>
    <w:p w:rsidR="00F5275C" w:rsidRDefault="009A2D5E" w:rsidP="004B248A">
      <w:pPr>
        <w:pStyle w:val="NormaleWeb"/>
        <w:numPr>
          <w:ilvl w:val="0"/>
          <w:numId w:val="11"/>
        </w:numPr>
        <w:spacing w:line="360" w:lineRule="auto"/>
        <w:jc w:val="both"/>
        <w:rPr>
          <w:rFonts w:ascii="Times New Roman" w:hAnsi="Times New Roman" w:cs="Times New Roman"/>
        </w:rPr>
      </w:pPr>
      <w:r>
        <w:rPr>
          <w:rFonts w:ascii="Times New Roman" w:hAnsi="Times New Roman" w:cs="Times New Roman"/>
        </w:rPr>
        <w:t>semplificazione di ogni attività amministrativa a favore dei cittadini e sussidiarietà;</w:t>
      </w:r>
    </w:p>
    <w:p w:rsidR="00A56C66" w:rsidRDefault="00A56C66" w:rsidP="004B248A">
      <w:pPr>
        <w:pStyle w:val="NormaleWeb"/>
        <w:numPr>
          <w:ilvl w:val="0"/>
          <w:numId w:val="11"/>
        </w:numPr>
        <w:spacing w:line="360" w:lineRule="auto"/>
        <w:jc w:val="both"/>
        <w:rPr>
          <w:rFonts w:ascii="Times New Roman" w:hAnsi="Times New Roman" w:cs="Times New Roman"/>
        </w:rPr>
      </w:pPr>
      <w:r>
        <w:rPr>
          <w:rFonts w:ascii="Times New Roman" w:hAnsi="Times New Roman" w:cs="Times New Roman"/>
        </w:rPr>
        <w:t>limitazioni alla possibilità di accettare regali da soggetti con cui sia abbiano rapporti per ragioni d’ufficio;</w:t>
      </w:r>
    </w:p>
    <w:p w:rsidR="00A56C66" w:rsidRDefault="00A56C66" w:rsidP="004B248A">
      <w:pPr>
        <w:pStyle w:val="NormaleWeb"/>
        <w:numPr>
          <w:ilvl w:val="0"/>
          <w:numId w:val="11"/>
        </w:numPr>
        <w:spacing w:line="360" w:lineRule="auto"/>
        <w:jc w:val="both"/>
        <w:rPr>
          <w:rFonts w:ascii="Times New Roman" w:hAnsi="Times New Roman" w:cs="Times New Roman"/>
        </w:rPr>
      </w:pPr>
      <w:r>
        <w:rPr>
          <w:rFonts w:ascii="Times New Roman" w:hAnsi="Times New Roman" w:cs="Times New Roman"/>
        </w:rPr>
        <w:t>divieto di sfruttare nella vita sociale la posizione pubblica ricoperta;</w:t>
      </w:r>
    </w:p>
    <w:p w:rsidR="00A56C66" w:rsidRDefault="00A56C66" w:rsidP="004B248A">
      <w:pPr>
        <w:pStyle w:val="NormaleWeb"/>
        <w:numPr>
          <w:ilvl w:val="0"/>
          <w:numId w:val="11"/>
        </w:numPr>
        <w:spacing w:line="360" w:lineRule="auto"/>
        <w:jc w:val="both"/>
        <w:rPr>
          <w:rFonts w:ascii="Times New Roman" w:hAnsi="Times New Roman" w:cs="Times New Roman"/>
        </w:rPr>
      </w:pPr>
      <w:r>
        <w:rPr>
          <w:rFonts w:ascii="Times New Roman" w:hAnsi="Times New Roman" w:cs="Times New Roman"/>
        </w:rPr>
        <w:t>divieto di partecipazione ad organizzazioni la cui attività possa arrecare danni all’Amministrazione, di svolgere collaborazioni con soggetti  che abbiano interessi professionali o economici afferenti ad attività istituzionali;</w:t>
      </w:r>
    </w:p>
    <w:p w:rsidR="00A56C66" w:rsidRDefault="00A56C66" w:rsidP="004B248A">
      <w:pPr>
        <w:pStyle w:val="NormaleWeb"/>
        <w:numPr>
          <w:ilvl w:val="0"/>
          <w:numId w:val="11"/>
        </w:numPr>
        <w:spacing w:line="360" w:lineRule="auto"/>
        <w:jc w:val="both"/>
        <w:rPr>
          <w:rFonts w:ascii="Times New Roman" w:hAnsi="Times New Roman" w:cs="Times New Roman"/>
        </w:rPr>
      </w:pPr>
      <w:r>
        <w:rPr>
          <w:rFonts w:ascii="Times New Roman" w:hAnsi="Times New Roman" w:cs="Times New Roman"/>
        </w:rPr>
        <w:t>divieto di contattare, per ragioni d’ufficio sogge</w:t>
      </w:r>
      <w:r w:rsidR="001E6505">
        <w:rPr>
          <w:rFonts w:ascii="Times New Roman" w:hAnsi="Times New Roman" w:cs="Times New Roman"/>
        </w:rPr>
        <w:t>tti con i qu</w:t>
      </w:r>
      <w:r>
        <w:rPr>
          <w:rFonts w:ascii="Times New Roman" w:hAnsi="Times New Roman" w:cs="Times New Roman"/>
        </w:rPr>
        <w:t>a</w:t>
      </w:r>
      <w:r w:rsidR="001E6505">
        <w:rPr>
          <w:rFonts w:ascii="Times New Roman" w:hAnsi="Times New Roman" w:cs="Times New Roman"/>
        </w:rPr>
        <w:t>l</w:t>
      </w:r>
      <w:r>
        <w:rPr>
          <w:rFonts w:ascii="Times New Roman" w:hAnsi="Times New Roman" w:cs="Times New Roman"/>
        </w:rPr>
        <w:t>i si siano avuti rapporti patrimoniale al di fuori dell’Ufficio;</w:t>
      </w:r>
    </w:p>
    <w:p w:rsidR="00A56C66" w:rsidRDefault="00A56C66" w:rsidP="004B248A">
      <w:pPr>
        <w:pStyle w:val="NormaleWeb"/>
        <w:numPr>
          <w:ilvl w:val="0"/>
          <w:numId w:val="11"/>
        </w:numPr>
        <w:spacing w:line="360" w:lineRule="auto"/>
        <w:jc w:val="both"/>
        <w:rPr>
          <w:rFonts w:ascii="Times New Roman" w:hAnsi="Times New Roman" w:cs="Times New Roman"/>
        </w:rPr>
      </w:pPr>
      <w:r w:rsidRPr="00A56C66">
        <w:rPr>
          <w:rFonts w:ascii="Times New Roman" w:hAnsi="Times New Roman" w:cs="Times New Roman"/>
        </w:rPr>
        <w:t>obblighi d’informazione sui propri interess</w:t>
      </w:r>
      <w:r w:rsidR="001E6505">
        <w:rPr>
          <w:rFonts w:ascii="Times New Roman" w:hAnsi="Times New Roman" w:cs="Times New Roman"/>
        </w:rPr>
        <w:t>i finanziari al fine di preveni</w:t>
      </w:r>
      <w:r w:rsidRPr="00A56C66">
        <w:rPr>
          <w:rFonts w:ascii="Times New Roman" w:hAnsi="Times New Roman" w:cs="Times New Roman"/>
        </w:rPr>
        <w:t>r</w:t>
      </w:r>
      <w:r w:rsidR="001E6505">
        <w:rPr>
          <w:rFonts w:ascii="Times New Roman" w:hAnsi="Times New Roman" w:cs="Times New Roman"/>
        </w:rPr>
        <w:t>e</w:t>
      </w:r>
      <w:r w:rsidRPr="00A56C66">
        <w:rPr>
          <w:rFonts w:ascii="Times New Roman" w:hAnsi="Times New Roman" w:cs="Times New Roman"/>
        </w:rPr>
        <w:t xml:space="preserve"> situazioni di conflitto d’</w:t>
      </w:r>
      <w:r>
        <w:rPr>
          <w:rFonts w:ascii="Times New Roman" w:hAnsi="Times New Roman" w:cs="Times New Roman"/>
        </w:rPr>
        <w:t>interessi, nonché di consentire il controllo sulla correttezza del comportamento del dipendente;</w:t>
      </w:r>
    </w:p>
    <w:p w:rsidR="00A56C66" w:rsidRDefault="00A56C66" w:rsidP="004B248A">
      <w:pPr>
        <w:pStyle w:val="NormaleWeb"/>
        <w:numPr>
          <w:ilvl w:val="0"/>
          <w:numId w:val="11"/>
        </w:numPr>
        <w:spacing w:line="360" w:lineRule="auto"/>
        <w:jc w:val="both"/>
        <w:rPr>
          <w:rFonts w:ascii="Times New Roman" w:hAnsi="Times New Roman" w:cs="Times New Roman"/>
        </w:rPr>
      </w:pPr>
      <w:r>
        <w:rPr>
          <w:rFonts w:ascii="Times New Roman" w:hAnsi="Times New Roman" w:cs="Times New Roman"/>
        </w:rPr>
        <w:t>nei rapporti con il pubblico l’obbligo di fornire le informazioni richieste su comportamento proprio e di altri dipendenti ( al fine di offrire ai cittadini, uno strumento di controllo sull’azione amministrativa);</w:t>
      </w:r>
    </w:p>
    <w:p w:rsidR="00A56C66" w:rsidRDefault="003406F3" w:rsidP="004B248A">
      <w:pPr>
        <w:pStyle w:val="NormaleWeb"/>
        <w:numPr>
          <w:ilvl w:val="0"/>
          <w:numId w:val="11"/>
        </w:numPr>
        <w:spacing w:line="360" w:lineRule="auto"/>
        <w:jc w:val="both"/>
        <w:rPr>
          <w:rFonts w:ascii="Times New Roman" w:hAnsi="Times New Roman" w:cs="Times New Roman"/>
        </w:rPr>
      </w:pPr>
      <w:r>
        <w:rPr>
          <w:rFonts w:ascii="Times New Roman" w:hAnsi="Times New Roman" w:cs="Times New Roman"/>
        </w:rPr>
        <w:t>obbligo di favorire l’accesso dei cittadini alle informazioni cui abbuiano titolo, nonché di fornire le informazioni neces</w:t>
      </w:r>
      <w:r w:rsidR="00436F00">
        <w:rPr>
          <w:rFonts w:ascii="Times New Roman" w:hAnsi="Times New Roman" w:cs="Times New Roman"/>
        </w:rPr>
        <w:t>s</w:t>
      </w:r>
      <w:r>
        <w:rPr>
          <w:rFonts w:ascii="Times New Roman" w:hAnsi="Times New Roman" w:cs="Times New Roman"/>
        </w:rPr>
        <w:t>arie per valutare il comportamento dell’Amministrazione e dei dipendenti;</w:t>
      </w:r>
    </w:p>
    <w:p w:rsidR="00A4492F" w:rsidRPr="00C52C99" w:rsidRDefault="00A4492F" w:rsidP="00A4492F">
      <w:pPr>
        <w:pStyle w:val="NormaleWeb"/>
        <w:jc w:val="center"/>
        <w:rPr>
          <w:rFonts w:ascii="Times New Roman" w:hAnsi="Times New Roman" w:cs="Times New Roman"/>
        </w:rPr>
      </w:pPr>
      <w:r w:rsidRPr="00256E6B">
        <w:rPr>
          <w:rFonts w:ascii="Times New Roman" w:hAnsi="Times New Roman" w:cs="Times New Roman"/>
          <w:b/>
          <w:bCs/>
        </w:rPr>
        <w:lastRenderedPageBreak/>
        <w:t>Art. 1</w:t>
      </w:r>
      <w:r w:rsidRPr="00256E6B">
        <w:rPr>
          <w:rFonts w:ascii="Times New Roman" w:hAnsi="Times New Roman" w:cs="Times New Roman"/>
          <w:b/>
          <w:bCs/>
        </w:rPr>
        <w:br/>
      </w:r>
      <w:r w:rsidRPr="00C52C99">
        <w:rPr>
          <w:rFonts w:ascii="Times New Roman" w:hAnsi="Times New Roman" w:cs="Times New Roman"/>
          <w:b/>
          <w:bCs/>
        </w:rPr>
        <w:br/>
        <w:t>Disposizioni di carattere generale</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 xml:space="preserve">1. Il presente codice di comportamento, di seguito denominato "Codice", definisce, ai fini dell'articolo 54 del decreto legislativo 30 marzo 2001, n. 165, i doveri minimi di diligenza, </w:t>
      </w:r>
      <w:proofErr w:type="spellStart"/>
      <w:r w:rsidRPr="00C52C99">
        <w:rPr>
          <w:rFonts w:ascii="Times New Roman" w:hAnsi="Times New Roman" w:cs="Times New Roman"/>
        </w:rPr>
        <w:t>lealta'</w:t>
      </w:r>
      <w:proofErr w:type="spellEnd"/>
      <w:r w:rsidRPr="00C52C99">
        <w:rPr>
          <w:rFonts w:ascii="Times New Roman" w:hAnsi="Times New Roman" w:cs="Times New Roman"/>
        </w:rPr>
        <w:t xml:space="preserve">, </w:t>
      </w:r>
      <w:proofErr w:type="spellStart"/>
      <w:r w:rsidRPr="00C52C99">
        <w:rPr>
          <w:rFonts w:ascii="Times New Roman" w:hAnsi="Times New Roman" w:cs="Times New Roman"/>
        </w:rPr>
        <w:t>imparzialita'</w:t>
      </w:r>
      <w:proofErr w:type="spellEnd"/>
      <w:r w:rsidRPr="00C52C99">
        <w:rPr>
          <w:rFonts w:ascii="Times New Roman" w:hAnsi="Times New Roman" w:cs="Times New Roman"/>
        </w:rPr>
        <w:t xml:space="preserve"> e buona condotta che i pubblici dipendenti sono tenuti ad osservare.</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2. Le previsioni del presente Codice sono integrate e specificate dai codici di comportamento adottati dalle singole amministrazioni ai sensi dell'articolo 54, comma 5, del citato decreto legislativo n. 165 del 2001.</w:t>
      </w:r>
    </w:p>
    <w:p w:rsidR="00A4492F" w:rsidRPr="00C52C99" w:rsidRDefault="00A4492F" w:rsidP="00325A90">
      <w:pPr>
        <w:pStyle w:val="NormaleWeb"/>
        <w:jc w:val="center"/>
        <w:rPr>
          <w:rFonts w:ascii="Times New Roman" w:hAnsi="Times New Roman" w:cs="Times New Roman"/>
        </w:rPr>
      </w:pPr>
      <w:r w:rsidRPr="00C52C99">
        <w:rPr>
          <w:rFonts w:ascii="Times New Roman" w:hAnsi="Times New Roman" w:cs="Times New Roman"/>
          <w:b/>
          <w:bCs/>
        </w:rPr>
        <w:t>Art. 2</w:t>
      </w:r>
      <w:r w:rsidRPr="00C52C99">
        <w:rPr>
          <w:rFonts w:ascii="Times New Roman" w:hAnsi="Times New Roman" w:cs="Times New Roman"/>
          <w:b/>
          <w:bCs/>
        </w:rPr>
        <w:br/>
      </w:r>
      <w:r w:rsidRPr="00C52C99">
        <w:rPr>
          <w:rFonts w:ascii="Times New Roman" w:hAnsi="Times New Roman" w:cs="Times New Roman"/>
          <w:b/>
          <w:bCs/>
        </w:rPr>
        <w:br/>
        <w:t>Ambito di applicazione</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1. Il presente codice si applica ai dipendenti delle pubbliche amministrazioni di cui all'articolo 1, comma 2, del decreto legislativo 30 marzo 2001, n. 165, il cui rapporto di lavoro e' disciplinato in base all'articolo 2, commi 2 e 3, del medesimo decreto.</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2. Fermo restando quanto previsto dall'articolo 54, comma 4, del decreto legislativo 30 marzo 2001, n. 165, le norme contenute nel presente codice costituiscono principi di comportamento per le restanti categorie di personale di cui all'articolo 3 del citato decreto n. 165 del 2001, in quanto compatibili con le disposizioni dei rispettivi ordinamenti.</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 xml:space="preserve">3. Le pubbliche amministrazioni di cui all'articolo 1, comma 2, del decreto legislativo n. 165 del 2001 estendono, per quanto compatibili, gli obblighi di condotta previsti dal presente codice a tutti i collaboratori o consulenti, con qualsiasi tipologia di contratto o incarico e a qualsiasi titolo, ai titolari di organi e di incarichi negli uffici di diretta collaborazione delle </w:t>
      </w:r>
      <w:proofErr w:type="spellStart"/>
      <w:r w:rsidRPr="00C52C99">
        <w:rPr>
          <w:rFonts w:ascii="Times New Roman" w:hAnsi="Times New Roman" w:cs="Times New Roman"/>
        </w:rPr>
        <w:t>autorita'</w:t>
      </w:r>
      <w:proofErr w:type="spellEnd"/>
      <w:r w:rsidRPr="00C52C99">
        <w:rPr>
          <w:rFonts w:ascii="Times New Roman" w:hAnsi="Times New Roman" w:cs="Times New Roman"/>
        </w:rPr>
        <w:t xml:space="preserve"> politiche, </w:t>
      </w:r>
      <w:proofErr w:type="spellStart"/>
      <w:r w:rsidRPr="00C52C99">
        <w:rPr>
          <w:rFonts w:ascii="Times New Roman" w:hAnsi="Times New Roman" w:cs="Times New Roman"/>
        </w:rPr>
        <w:t>nonche'</w:t>
      </w:r>
      <w:proofErr w:type="spellEnd"/>
      <w:r w:rsidRPr="00C52C99">
        <w:rPr>
          <w:rFonts w:ascii="Times New Roman" w:hAnsi="Times New Roman" w:cs="Times New Roman"/>
        </w:rPr>
        <w:t xml:space="preserve"> nei confronti dei collaboratori a qualsiasi titolo di imprese fornitrici di beni o servizi e che realizzano opere in favore dell'amministrazione. A tale fine, negli atti di incarico o nei contratti di acquisizioni delle collaborazioni, delle consulenze o dei servizi, le amministrazioni inseriscono apposite disposizioni o clausole di risoluzione o decadenza del rapporto in caso di violazione degli obblighi derivanti dal presente codice.</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4. Le disposizioni del presente codice si applicano alle regioni a statuto speciale e alle province autonome di Trento e di Bolzano nel rispetto delle attribuzioni derivanti dagli statuti speciali e delle relative norme di attuazione, in materia di organizzazione e contrattazione collettiva del proprio personale, di quello dei loro enti funzionali e di quello degli enti locali del rispettivo territorio.</w:t>
      </w:r>
    </w:p>
    <w:p w:rsidR="00256E6B" w:rsidRDefault="00256E6B" w:rsidP="00325A90">
      <w:pPr>
        <w:pStyle w:val="NormaleWeb"/>
        <w:jc w:val="center"/>
        <w:rPr>
          <w:rFonts w:ascii="Times New Roman" w:hAnsi="Times New Roman" w:cs="Times New Roman"/>
          <w:b/>
          <w:bCs/>
        </w:rPr>
      </w:pPr>
    </w:p>
    <w:p w:rsidR="00AE2CC4" w:rsidRDefault="00AE2CC4" w:rsidP="00325A90">
      <w:pPr>
        <w:pStyle w:val="NormaleWeb"/>
        <w:jc w:val="center"/>
        <w:rPr>
          <w:rFonts w:ascii="Times New Roman" w:hAnsi="Times New Roman" w:cs="Times New Roman"/>
          <w:b/>
          <w:bCs/>
        </w:rPr>
      </w:pPr>
    </w:p>
    <w:p w:rsidR="00A4492F" w:rsidRPr="00C52C99" w:rsidRDefault="00A4492F" w:rsidP="00325A90">
      <w:pPr>
        <w:pStyle w:val="NormaleWeb"/>
        <w:jc w:val="center"/>
        <w:rPr>
          <w:rFonts w:ascii="Times New Roman" w:hAnsi="Times New Roman" w:cs="Times New Roman"/>
        </w:rPr>
      </w:pPr>
      <w:r w:rsidRPr="00C52C99">
        <w:rPr>
          <w:rFonts w:ascii="Times New Roman" w:hAnsi="Times New Roman" w:cs="Times New Roman"/>
          <w:b/>
          <w:bCs/>
        </w:rPr>
        <w:t>Art. 3</w:t>
      </w:r>
      <w:r w:rsidRPr="00C52C99">
        <w:rPr>
          <w:rFonts w:ascii="Times New Roman" w:hAnsi="Times New Roman" w:cs="Times New Roman"/>
          <w:b/>
          <w:bCs/>
        </w:rPr>
        <w:br/>
      </w:r>
      <w:r w:rsidRPr="00C52C99">
        <w:rPr>
          <w:rFonts w:ascii="Times New Roman" w:hAnsi="Times New Roman" w:cs="Times New Roman"/>
          <w:b/>
          <w:bCs/>
        </w:rPr>
        <w:br/>
        <w:t>Principi generali</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 xml:space="preserve">1. Il dipendente osserva la Costituzione, servendo la Nazione con disciplina ed onore e conformando la propria condotta ai principi di buon andamento e </w:t>
      </w:r>
      <w:proofErr w:type="spellStart"/>
      <w:r w:rsidRPr="00C52C99">
        <w:rPr>
          <w:rFonts w:ascii="Times New Roman" w:hAnsi="Times New Roman" w:cs="Times New Roman"/>
        </w:rPr>
        <w:t>imparzialita'</w:t>
      </w:r>
      <w:proofErr w:type="spellEnd"/>
      <w:r w:rsidRPr="00C52C99">
        <w:rPr>
          <w:rFonts w:ascii="Times New Roman" w:hAnsi="Times New Roman" w:cs="Times New Roman"/>
        </w:rPr>
        <w:t xml:space="preserve"> dell'azione amministrativa. Il dipendente svolge i propri compiti nel rispetto della legge, perseguendo l'interesse pubblico senza abusare della posizione o dei poteri di cui e' titolare.</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 xml:space="preserve">2. Il dipendente rispetta </w:t>
      </w:r>
      <w:proofErr w:type="spellStart"/>
      <w:r w:rsidRPr="00C52C99">
        <w:rPr>
          <w:rFonts w:ascii="Times New Roman" w:hAnsi="Times New Roman" w:cs="Times New Roman"/>
        </w:rPr>
        <w:t>altresi'</w:t>
      </w:r>
      <w:proofErr w:type="spellEnd"/>
      <w:r w:rsidRPr="00C52C99">
        <w:rPr>
          <w:rFonts w:ascii="Times New Roman" w:hAnsi="Times New Roman" w:cs="Times New Roman"/>
        </w:rPr>
        <w:t xml:space="preserve"> i principi di </w:t>
      </w:r>
      <w:proofErr w:type="spellStart"/>
      <w:r w:rsidRPr="00C52C99">
        <w:rPr>
          <w:rFonts w:ascii="Times New Roman" w:hAnsi="Times New Roman" w:cs="Times New Roman"/>
        </w:rPr>
        <w:t>integrita'</w:t>
      </w:r>
      <w:proofErr w:type="spellEnd"/>
      <w:r w:rsidRPr="00C52C99">
        <w:rPr>
          <w:rFonts w:ascii="Times New Roman" w:hAnsi="Times New Roman" w:cs="Times New Roman"/>
        </w:rPr>
        <w:t xml:space="preserve">, correttezza, buona fede, </w:t>
      </w:r>
      <w:proofErr w:type="spellStart"/>
      <w:r w:rsidRPr="00C52C99">
        <w:rPr>
          <w:rFonts w:ascii="Times New Roman" w:hAnsi="Times New Roman" w:cs="Times New Roman"/>
        </w:rPr>
        <w:t>proporzionalita'</w:t>
      </w:r>
      <w:proofErr w:type="spellEnd"/>
      <w:r w:rsidRPr="00C52C99">
        <w:rPr>
          <w:rFonts w:ascii="Times New Roman" w:hAnsi="Times New Roman" w:cs="Times New Roman"/>
        </w:rPr>
        <w:t xml:space="preserve">, </w:t>
      </w:r>
      <w:proofErr w:type="spellStart"/>
      <w:r w:rsidRPr="00C52C99">
        <w:rPr>
          <w:rFonts w:ascii="Times New Roman" w:hAnsi="Times New Roman" w:cs="Times New Roman"/>
        </w:rPr>
        <w:t>obiettivita'</w:t>
      </w:r>
      <w:proofErr w:type="spellEnd"/>
      <w:r w:rsidRPr="00C52C99">
        <w:rPr>
          <w:rFonts w:ascii="Times New Roman" w:hAnsi="Times New Roman" w:cs="Times New Roman"/>
        </w:rPr>
        <w:t xml:space="preserve">, trasparenza, </w:t>
      </w:r>
      <w:proofErr w:type="spellStart"/>
      <w:r w:rsidRPr="00C52C99">
        <w:rPr>
          <w:rFonts w:ascii="Times New Roman" w:hAnsi="Times New Roman" w:cs="Times New Roman"/>
        </w:rPr>
        <w:t>equita'</w:t>
      </w:r>
      <w:proofErr w:type="spellEnd"/>
      <w:r w:rsidRPr="00C52C99">
        <w:rPr>
          <w:rFonts w:ascii="Times New Roman" w:hAnsi="Times New Roman" w:cs="Times New Roman"/>
        </w:rPr>
        <w:t xml:space="preserve"> e ragionevolezza e agisce in posizione di indipendenza e </w:t>
      </w:r>
      <w:proofErr w:type="spellStart"/>
      <w:r w:rsidRPr="00C52C99">
        <w:rPr>
          <w:rFonts w:ascii="Times New Roman" w:hAnsi="Times New Roman" w:cs="Times New Roman"/>
        </w:rPr>
        <w:t>imparzialita'</w:t>
      </w:r>
      <w:proofErr w:type="spellEnd"/>
      <w:r w:rsidRPr="00C52C99">
        <w:rPr>
          <w:rFonts w:ascii="Times New Roman" w:hAnsi="Times New Roman" w:cs="Times New Roman"/>
        </w:rPr>
        <w:t>, astenendosi in caso di conflitto di interessi.</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 xml:space="preserve">3. Il dipendente non usa a fini privati le informazioni di cui dispone per ragioni di ufficio, evita situazioni e comportamenti che possano ostacolare il corretto adempimento dei compiti o nuocere agli interessi o all'immagine </w:t>
      </w:r>
      <w:r w:rsidRPr="00C52C99">
        <w:rPr>
          <w:rFonts w:ascii="Times New Roman" w:hAnsi="Times New Roman" w:cs="Times New Roman"/>
        </w:rPr>
        <w:lastRenderedPageBreak/>
        <w:t xml:space="preserve">della pubblica amministrazione. Prerogative e poteri pubblici sono esercitati unicamente per le </w:t>
      </w:r>
      <w:proofErr w:type="spellStart"/>
      <w:r w:rsidRPr="00C52C99">
        <w:rPr>
          <w:rFonts w:ascii="Times New Roman" w:hAnsi="Times New Roman" w:cs="Times New Roman"/>
        </w:rPr>
        <w:t>finalita'</w:t>
      </w:r>
      <w:proofErr w:type="spellEnd"/>
      <w:r w:rsidRPr="00C52C99">
        <w:rPr>
          <w:rFonts w:ascii="Times New Roman" w:hAnsi="Times New Roman" w:cs="Times New Roman"/>
        </w:rPr>
        <w:t xml:space="preserve"> di interesse generale per le quali sono stati conferiti.</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 xml:space="preserve">4. Il dipendente esercita i propri compiti orientando l'azione amministrativa alla massima </w:t>
      </w:r>
      <w:proofErr w:type="spellStart"/>
      <w:r w:rsidRPr="00C52C99">
        <w:rPr>
          <w:rFonts w:ascii="Times New Roman" w:hAnsi="Times New Roman" w:cs="Times New Roman"/>
        </w:rPr>
        <w:t>economicita'</w:t>
      </w:r>
      <w:proofErr w:type="spellEnd"/>
      <w:r w:rsidRPr="00C52C99">
        <w:rPr>
          <w:rFonts w:ascii="Times New Roman" w:hAnsi="Times New Roman" w:cs="Times New Roman"/>
        </w:rPr>
        <w:t xml:space="preserve">, efficienza ed efficacia. La gestione di risorse pubbliche ai fini dello svolgimento delle </w:t>
      </w:r>
      <w:proofErr w:type="spellStart"/>
      <w:r w:rsidRPr="00C52C99">
        <w:rPr>
          <w:rFonts w:ascii="Times New Roman" w:hAnsi="Times New Roman" w:cs="Times New Roman"/>
        </w:rPr>
        <w:t>attivita'</w:t>
      </w:r>
      <w:proofErr w:type="spellEnd"/>
      <w:r w:rsidRPr="00C52C99">
        <w:rPr>
          <w:rFonts w:ascii="Times New Roman" w:hAnsi="Times New Roman" w:cs="Times New Roman"/>
        </w:rPr>
        <w:t xml:space="preserve"> amministrative deve seguire una logica di contenimento dei costi, che non pregiudichi la </w:t>
      </w:r>
      <w:proofErr w:type="spellStart"/>
      <w:r w:rsidRPr="00C52C99">
        <w:rPr>
          <w:rFonts w:ascii="Times New Roman" w:hAnsi="Times New Roman" w:cs="Times New Roman"/>
        </w:rPr>
        <w:t>qualita'</w:t>
      </w:r>
      <w:proofErr w:type="spellEnd"/>
      <w:r w:rsidRPr="00C52C99">
        <w:rPr>
          <w:rFonts w:ascii="Times New Roman" w:hAnsi="Times New Roman" w:cs="Times New Roman"/>
        </w:rPr>
        <w:t xml:space="preserve"> dei risultati.</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 xml:space="preserve">5. Nei rapporti con i destinatari dell'azione amministrativa, il dipendente assicura la piena </w:t>
      </w:r>
      <w:proofErr w:type="spellStart"/>
      <w:r w:rsidRPr="00C52C99">
        <w:rPr>
          <w:rFonts w:ascii="Times New Roman" w:hAnsi="Times New Roman" w:cs="Times New Roman"/>
        </w:rPr>
        <w:t>parita'</w:t>
      </w:r>
      <w:proofErr w:type="spellEnd"/>
      <w:r w:rsidRPr="00C52C99">
        <w:rPr>
          <w:rFonts w:ascii="Times New Roman" w:hAnsi="Times New Roman" w:cs="Times New Roman"/>
        </w:rPr>
        <w:t xml:space="preserve"> di trattamento a </w:t>
      </w:r>
      <w:proofErr w:type="spellStart"/>
      <w:r w:rsidRPr="00C52C99">
        <w:rPr>
          <w:rFonts w:ascii="Times New Roman" w:hAnsi="Times New Roman" w:cs="Times New Roman"/>
        </w:rPr>
        <w:t>parita'</w:t>
      </w:r>
      <w:proofErr w:type="spellEnd"/>
      <w:r w:rsidRPr="00C52C99">
        <w:rPr>
          <w:rFonts w:ascii="Times New Roman" w:hAnsi="Times New Roman" w:cs="Times New Roman"/>
        </w:rPr>
        <w:t xml:space="preserve"> di condizioni, astenendosi, </w:t>
      </w:r>
      <w:proofErr w:type="spellStart"/>
      <w:r w:rsidRPr="00C52C99">
        <w:rPr>
          <w:rFonts w:ascii="Times New Roman" w:hAnsi="Times New Roman" w:cs="Times New Roman"/>
        </w:rPr>
        <w:t>altresi'</w:t>
      </w:r>
      <w:proofErr w:type="spellEnd"/>
      <w:r w:rsidRPr="00C52C99">
        <w:rPr>
          <w:rFonts w:ascii="Times New Roman" w:hAnsi="Times New Roman" w:cs="Times New Roman"/>
        </w:rPr>
        <w:t xml:space="preserve">, da azioni arbitrarie che abbiano effetti negativi sui destinatari dell'azione amministrativa o che comportino discriminazioni basate su sesso, </w:t>
      </w:r>
      <w:proofErr w:type="spellStart"/>
      <w:r w:rsidRPr="00C52C99">
        <w:rPr>
          <w:rFonts w:ascii="Times New Roman" w:hAnsi="Times New Roman" w:cs="Times New Roman"/>
        </w:rPr>
        <w:t>nazionalita'</w:t>
      </w:r>
      <w:proofErr w:type="spellEnd"/>
      <w:r w:rsidRPr="00C52C99">
        <w:rPr>
          <w:rFonts w:ascii="Times New Roman" w:hAnsi="Times New Roman" w:cs="Times New Roman"/>
        </w:rPr>
        <w:t xml:space="preserve">, origine etnica, caratteristiche genetiche, lingua, religione o credo, convinzioni personali o politiche, appartenenza a una minoranza nazionale, </w:t>
      </w:r>
      <w:proofErr w:type="spellStart"/>
      <w:r w:rsidRPr="00C52C99">
        <w:rPr>
          <w:rFonts w:ascii="Times New Roman" w:hAnsi="Times New Roman" w:cs="Times New Roman"/>
        </w:rPr>
        <w:t>disabilita'</w:t>
      </w:r>
      <w:proofErr w:type="spellEnd"/>
      <w:r w:rsidRPr="00C52C99">
        <w:rPr>
          <w:rFonts w:ascii="Times New Roman" w:hAnsi="Times New Roman" w:cs="Times New Roman"/>
        </w:rPr>
        <w:t xml:space="preserve">, condizioni sociali o di salute, </w:t>
      </w:r>
      <w:proofErr w:type="spellStart"/>
      <w:r w:rsidRPr="00C52C99">
        <w:rPr>
          <w:rFonts w:ascii="Times New Roman" w:hAnsi="Times New Roman" w:cs="Times New Roman"/>
        </w:rPr>
        <w:t>eta'</w:t>
      </w:r>
      <w:proofErr w:type="spellEnd"/>
      <w:r w:rsidRPr="00C52C99">
        <w:rPr>
          <w:rFonts w:ascii="Times New Roman" w:hAnsi="Times New Roman" w:cs="Times New Roman"/>
        </w:rPr>
        <w:t xml:space="preserve"> e orientamento sessuale o su altri diversi fattori.</w:t>
      </w:r>
    </w:p>
    <w:p w:rsidR="00A4492F" w:rsidRDefault="00A4492F" w:rsidP="00325A90">
      <w:pPr>
        <w:pStyle w:val="NormaleWeb"/>
        <w:jc w:val="both"/>
        <w:rPr>
          <w:rFonts w:ascii="Times New Roman" w:hAnsi="Times New Roman" w:cs="Times New Roman"/>
        </w:rPr>
      </w:pPr>
      <w:r w:rsidRPr="00C52C99">
        <w:rPr>
          <w:rFonts w:ascii="Times New Roman" w:hAnsi="Times New Roman" w:cs="Times New Roman"/>
        </w:rPr>
        <w:t xml:space="preserve">6. Il dipendente dimostra la massima </w:t>
      </w:r>
      <w:proofErr w:type="spellStart"/>
      <w:r w:rsidRPr="00C52C99">
        <w:rPr>
          <w:rFonts w:ascii="Times New Roman" w:hAnsi="Times New Roman" w:cs="Times New Roman"/>
        </w:rPr>
        <w:t>disponibilita'</w:t>
      </w:r>
      <w:proofErr w:type="spellEnd"/>
      <w:r w:rsidRPr="00C52C99">
        <w:rPr>
          <w:rFonts w:ascii="Times New Roman" w:hAnsi="Times New Roman" w:cs="Times New Roman"/>
        </w:rPr>
        <w:t xml:space="preserve"> e collaborazione nei rapporti con le altre pubbliche amministrazioni, assicurando lo scambio e la trasmissione delle informazioni e dei dati in qualsiasi forma anche telematica, nel rispetto della normativa vigente.</w:t>
      </w:r>
    </w:p>
    <w:p w:rsidR="00D01F78" w:rsidRPr="00C52C99" w:rsidRDefault="00D01F78" w:rsidP="00325A90">
      <w:pPr>
        <w:pStyle w:val="NormaleWeb"/>
        <w:jc w:val="both"/>
        <w:rPr>
          <w:rFonts w:ascii="Times New Roman" w:hAnsi="Times New Roman" w:cs="Times New Roman"/>
        </w:rPr>
      </w:pPr>
    </w:p>
    <w:p w:rsidR="00A4492F" w:rsidRPr="00C52C99" w:rsidRDefault="00A4492F" w:rsidP="00325A90">
      <w:pPr>
        <w:pStyle w:val="NormaleWeb"/>
        <w:jc w:val="center"/>
        <w:rPr>
          <w:rFonts w:ascii="Times New Roman" w:hAnsi="Times New Roman" w:cs="Times New Roman"/>
        </w:rPr>
      </w:pPr>
      <w:r w:rsidRPr="00C52C99">
        <w:rPr>
          <w:rFonts w:ascii="Times New Roman" w:hAnsi="Times New Roman" w:cs="Times New Roman"/>
          <w:b/>
          <w:bCs/>
        </w:rPr>
        <w:t>Art. 4</w:t>
      </w:r>
      <w:r w:rsidRPr="00C52C99">
        <w:rPr>
          <w:rFonts w:ascii="Times New Roman" w:hAnsi="Times New Roman" w:cs="Times New Roman"/>
          <w:b/>
          <w:bCs/>
        </w:rPr>
        <w:br/>
      </w:r>
      <w:r w:rsidRPr="00C52C99">
        <w:rPr>
          <w:rFonts w:ascii="Times New Roman" w:hAnsi="Times New Roman" w:cs="Times New Roman"/>
          <w:b/>
          <w:bCs/>
        </w:rPr>
        <w:br/>
        <w:t xml:space="preserve">Regali, compensi e altre </w:t>
      </w:r>
      <w:proofErr w:type="spellStart"/>
      <w:r w:rsidRPr="00C52C99">
        <w:rPr>
          <w:rFonts w:ascii="Times New Roman" w:hAnsi="Times New Roman" w:cs="Times New Roman"/>
          <w:b/>
          <w:bCs/>
        </w:rPr>
        <w:t>utilita'</w:t>
      </w:r>
      <w:proofErr w:type="spellEnd"/>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 xml:space="preserve">1. Il dipendente non chiede, ne' sollecita, per </w:t>
      </w:r>
      <w:proofErr w:type="spellStart"/>
      <w:r w:rsidRPr="00C52C99">
        <w:rPr>
          <w:rFonts w:ascii="Times New Roman" w:hAnsi="Times New Roman" w:cs="Times New Roman"/>
        </w:rPr>
        <w:t>se'</w:t>
      </w:r>
      <w:proofErr w:type="spellEnd"/>
      <w:r w:rsidRPr="00C52C99">
        <w:rPr>
          <w:rFonts w:ascii="Times New Roman" w:hAnsi="Times New Roman" w:cs="Times New Roman"/>
        </w:rPr>
        <w:t xml:space="preserve"> o per altri, regali o altre </w:t>
      </w:r>
      <w:proofErr w:type="spellStart"/>
      <w:r w:rsidRPr="00C52C99">
        <w:rPr>
          <w:rFonts w:ascii="Times New Roman" w:hAnsi="Times New Roman" w:cs="Times New Roman"/>
        </w:rPr>
        <w:t>utilita'</w:t>
      </w:r>
      <w:proofErr w:type="spellEnd"/>
      <w:r w:rsidRPr="00C52C99">
        <w:rPr>
          <w:rFonts w:ascii="Times New Roman" w:hAnsi="Times New Roman" w:cs="Times New Roman"/>
        </w:rPr>
        <w:t>.</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 xml:space="preserve">2. Il dipendente non accetta, per </w:t>
      </w:r>
      <w:proofErr w:type="spellStart"/>
      <w:r w:rsidRPr="00C52C99">
        <w:rPr>
          <w:rFonts w:ascii="Times New Roman" w:hAnsi="Times New Roman" w:cs="Times New Roman"/>
        </w:rPr>
        <w:t>se'</w:t>
      </w:r>
      <w:proofErr w:type="spellEnd"/>
      <w:r w:rsidRPr="00C52C99">
        <w:rPr>
          <w:rFonts w:ascii="Times New Roman" w:hAnsi="Times New Roman" w:cs="Times New Roman"/>
        </w:rPr>
        <w:t xml:space="preserve"> o per altri, regali o altre </w:t>
      </w:r>
      <w:proofErr w:type="spellStart"/>
      <w:r w:rsidRPr="00C52C99">
        <w:rPr>
          <w:rFonts w:ascii="Times New Roman" w:hAnsi="Times New Roman" w:cs="Times New Roman"/>
        </w:rPr>
        <w:t>utilita'</w:t>
      </w:r>
      <w:proofErr w:type="spellEnd"/>
      <w:r w:rsidRPr="00C52C99">
        <w:rPr>
          <w:rFonts w:ascii="Times New Roman" w:hAnsi="Times New Roman" w:cs="Times New Roman"/>
        </w:rPr>
        <w:t xml:space="preserve">, salvo quelli d'uso di modico valore effettuati occasionalmente nell'ambito delle normali relazioni di cortesia e nell'ambito delle consuetudini internazionali. In ogni caso, indipendentemente dalla circostanza che il fatto costituisca reato, il dipendente non chiede, per </w:t>
      </w:r>
      <w:proofErr w:type="spellStart"/>
      <w:r w:rsidRPr="00C52C99">
        <w:rPr>
          <w:rFonts w:ascii="Times New Roman" w:hAnsi="Times New Roman" w:cs="Times New Roman"/>
        </w:rPr>
        <w:t>se'</w:t>
      </w:r>
      <w:proofErr w:type="spellEnd"/>
      <w:r w:rsidRPr="00C52C99">
        <w:rPr>
          <w:rFonts w:ascii="Times New Roman" w:hAnsi="Times New Roman" w:cs="Times New Roman"/>
        </w:rPr>
        <w:t xml:space="preserve"> o per altri, regali o altre </w:t>
      </w:r>
      <w:proofErr w:type="spellStart"/>
      <w:r w:rsidRPr="00C52C99">
        <w:rPr>
          <w:rFonts w:ascii="Times New Roman" w:hAnsi="Times New Roman" w:cs="Times New Roman"/>
        </w:rPr>
        <w:t>utilita'</w:t>
      </w:r>
      <w:proofErr w:type="spellEnd"/>
      <w:r w:rsidRPr="00C52C99">
        <w:rPr>
          <w:rFonts w:ascii="Times New Roman" w:hAnsi="Times New Roman" w:cs="Times New Roman"/>
        </w:rPr>
        <w:t xml:space="preserve">, neanche di modico valore a titolo di corrispettivo per compiere o per aver compiuto un atto del proprio ufficio da soggetti che possano trarre benefici da decisioni o </w:t>
      </w:r>
      <w:proofErr w:type="spellStart"/>
      <w:r w:rsidRPr="00C52C99">
        <w:rPr>
          <w:rFonts w:ascii="Times New Roman" w:hAnsi="Times New Roman" w:cs="Times New Roman"/>
        </w:rPr>
        <w:t>attivita'</w:t>
      </w:r>
      <w:proofErr w:type="spellEnd"/>
      <w:r w:rsidRPr="00C52C99">
        <w:rPr>
          <w:rFonts w:ascii="Times New Roman" w:hAnsi="Times New Roman" w:cs="Times New Roman"/>
        </w:rPr>
        <w:t xml:space="preserve"> inerenti all'ufficio, ne' da soggetti nei cui confronti e' o sta per essere chiamato a svolgere o a esercitare </w:t>
      </w:r>
      <w:proofErr w:type="spellStart"/>
      <w:r w:rsidRPr="00C52C99">
        <w:rPr>
          <w:rFonts w:ascii="Times New Roman" w:hAnsi="Times New Roman" w:cs="Times New Roman"/>
        </w:rPr>
        <w:t>attivita'</w:t>
      </w:r>
      <w:proofErr w:type="spellEnd"/>
      <w:r w:rsidRPr="00C52C99">
        <w:rPr>
          <w:rFonts w:ascii="Times New Roman" w:hAnsi="Times New Roman" w:cs="Times New Roman"/>
        </w:rPr>
        <w:t xml:space="preserve"> o </w:t>
      </w:r>
      <w:proofErr w:type="spellStart"/>
      <w:r w:rsidRPr="00C52C99">
        <w:rPr>
          <w:rFonts w:ascii="Times New Roman" w:hAnsi="Times New Roman" w:cs="Times New Roman"/>
        </w:rPr>
        <w:t>potesta'</w:t>
      </w:r>
      <w:proofErr w:type="spellEnd"/>
      <w:r w:rsidRPr="00C52C99">
        <w:rPr>
          <w:rFonts w:ascii="Times New Roman" w:hAnsi="Times New Roman" w:cs="Times New Roman"/>
        </w:rPr>
        <w:t xml:space="preserve"> proprie dell'ufficio ricoperto.</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 xml:space="preserve">3. Il dipendente non accetta, per </w:t>
      </w:r>
      <w:proofErr w:type="spellStart"/>
      <w:r w:rsidRPr="00C52C99">
        <w:rPr>
          <w:rFonts w:ascii="Times New Roman" w:hAnsi="Times New Roman" w:cs="Times New Roman"/>
        </w:rPr>
        <w:t>se'</w:t>
      </w:r>
      <w:proofErr w:type="spellEnd"/>
      <w:r w:rsidRPr="00C52C99">
        <w:rPr>
          <w:rFonts w:ascii="Times New Roman" w:hAnsi="Times New Roman" w:cs="Times New Roman"/>
        </w:rPr>
        <w:t xml:space="preserve"> o per altri, da un proprio subordinato, direttamente o indirettamente, regali o altre </w:t>
      </w:r>
      <w:proofErr w:type="spellStart"/>
      <w:r w:rsidRPr="00C52C99">
        <w:rPr>
          <w:rFonts w:ascii="Times New Roman" w:hAnsi="Times New Roman" w:cs="Times New Roman"/>
        </w:rPr>
        <w:t>utilita'</w:t>
      </w:r>
      <w:proofErr w:type="spellEnd"/>
      <w:r w:rsidRPr="00C52C99">
        <w:rPr>
          <w:rFonts w:ascii="Times New Roman" w:hAnsi="Times New Roman" w:cs="Times New Roman"/>
        </w:rPr>
        <w:t xml:space="preserve">, salvo quelli d'uso di modico valore. Il dipendente non offre, direttamente o indirettamente, regali o altre </w:t>
      </w:r>
      <w:proofErr w:type="spellStart"/>
      <w:r w:rsidRPr="00C52C99">
        <w:rPr>
          <w:rFonts w:ascii="Times New Roman" w:hAnsi="Times New Roman" w:cs="Times New Roman"/>
        </w:rPr>
        <w:t>utilita'</w:t>
      </w:r>
      <w:proofErr w:type="spellEnd"/>
      <w:r w:rsidRPr="00C52C99">
        <w:rPr>
          <w:rFonts w:ascii="Times New Roman" w:hAnsi="Times New Roman" w:cs="Times New Roman"/>
        </w:rPr>
        <w:t xml:space="preserve"> a un proprio sovraordinato, salvo quelli d'uso di modico valore.</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 xml:space="preserve">4. I regali e le altre </w:t>
      </w:r>
      <w:proofErr w:type="spellStart"/>
      <w:r w:rsidRPr="00C52C99">
        <w:rPr>
          <w:rFonts w:ascii="Times New Roman" w:hAnsi="Times New Roman" w:cs="Times New Roman"/>
        </w:rPr>
        <w:t>utilita'</w:t>
      </w:r>
      <w:proofErr w:type="spellEnd"/>
      <w:r w:rsidRPr="00C52C99">
        <w:rPr>
          <w:rFonts w:ascii="Times New Roman" w:hAnsi="Times New Roman" w:cs="Times New Roman"/>
        </w:rPr>
        <w:t xml:space="preserve"> comunque ricevuti fuori dai casi consentiti dal presente articolo, a cura dello stesso dipendente cui siano pervenuti, sono immediatamente messi a disposizione dell'Amministrazione per la restituzione o per essere devoluti a fini istituzionali.</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 xml:space="preserve">5. Ai fini del presente articolo, per regali o altre </w:t>
      </w:r>
      <w:proofErr w:type="spellStart"/>
      <w:r w:rsidRPr="00C52C99">
        <w:rPr>
          <w:rFonts w:ascii="Times New Roman" w:hAnsi="Times New Roman" w:cs="Times New Roman"/>
        </w:rPr>
        <w:t>utilita'</w:t>
      </w:r>
      <w:proofErr w:type="spellEnd"/>
      <w:r w:rsidRPr="00C52C99">
        <w:rPr>
          <w:rFonts w:ascii="Times New Roman" w:hAnsi="Times New Roman" w:cs="Times New Roman"/>
        </w:rPr>
        <w:t xml:space="preserve"> di modico valore si intendono quelle di valore non superiore, in via orientativa, a 150 euro, anche sotto forma di sconto. I codici di comportamento adottati dalle singole amministrazioni possono prevedere limiti inferiori, anche fino all'esclusione della </w:t>
      </w:r>
      <w:proofErr w:type="spellStart"/>
      <w:r w:rsidRPr="00C52C99">
        <w:rPr>
          <w:rFonts w:ascii="Times New Roman" w:hAnsi="Times New Roman" w:cs="Times New Roman"/>
        </w:rPr>
        <w:t>possibilita'</w:t>
      </w:r>
      <w:proofErr w:type="spellEnd"/>
      <w:r w:rsidRPr="00C52C99">
        <w:rPr>
          <w:rFonts w:ascii="Times New Roman" w:hAnsi="Times New Roman" w:cs="Times New Roman"/>
        </w:rPr>
        <w:t xml:space="preserve"> di riceverli, in relazione alle caratteristiche dell'ente e alla tipologia delle mansioni.</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 xml:space="preserve">6. Il dipendente non accetta incarichi di collaborazione da soggetti privati che abbiano, o abbiano avuto nel biennio precedente, un interesse economico significativo in decisioni o </w:t>
      </w:r>
      <w:proofErr w:type="spellStart"/>
      <w:r w:rsidRPr="00C52C99">
        <w:rPr>
          <w:rFonts w:ascii="Times New Roman" w:hAnsi="Times New Roman" w:cs="Times New Roman"/>
        </w:rPr>
        <w:t>attivita'</w:t>
      </w:r>
      <w:proofErr w:type="spellEnd"/>
      <w:r w:rsidRPr="00C52C99">
        <w:rPr>
          <w:rFonts w:ascii="Times New Roman" w:hAnsi="Times New Roman" w:cs="Times New Roman"/>
        </w:rPr>
        <w:t xml:space="preserve"> inerenti all'ufficio di appartenenza.</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7. Al fine di preservare il prestigio e l'</w:t>
      </w:r>
      <w:proofErr w:type="spellStart"/>
      <w:r w:rsidRPr="00C52C99">
        <w:rPr>
          <w:rFonts w:ascii="Times New Roman" w:hAnsi="Times New Roman" w:cs="Times New Roman"/>
        </w:rPr>
        <w:t>imparzialita</w:t>
      </w:r>
      <w:proofErr w:type="spellEnd"/>
      <w:r w:rsidRPr="00C52C99">
        <w:rPr>
          <w:rFonts w:ascii="Times New Roman" w:hAnsi="Times New Roman" w:cs="Times New Roman"/>
        </w:rPr>
        <w:t>' dell'amministrazione, il responsabile dell'ufficio vigila sulla corretta applicazione del presente articolo.</w:t>
      </w:r>
    </w:p>
    <w:p w:rsidR="001C5EE8" w:rsidRDefault="001C5EE8" w:rsidP="00325A90">
      <w:pPr>
        <w:pStyle w:val="NormaleWeb"/>
        <w:jc w:val="center"/>
        <w:rPr>
          <w:rFonts w:ascii="Times New Roman" w:hAnsi="Times New Roman" w:cs="Times New Roman"/>
          <w:b/>
          <w:bCs/>
        </w:rPr>
      </w:pPr>
    </w:p>
    <w:p w:rsidR="00A4492F" w:rsidRPr="00C52C99" w:rsidRDefault="00A4492F" w:rsidP="00325A90">
      <w:pPr>
        <w:pStyle w:val="NormaleWeb"/>
        <w:jc w:val="center"/>
        <w:rPr>
          <w:rFonts w:ascii="Times New Roman" w:hAnsi="Times New Roman" w:cs="Times New Roman"/>
        </w:rPr>
      </w:pPr>
      <w:r w:rsidRPr="00C52C99">
        <w:rPr>
          <w:rFonts w:ascii="Times New Roman" w:hAnsi="Times New Roman" w:cs="Times New Roman"/>
          <w:b/>
          <w:bCs/>
        </w:rPr>
        <w:lastRenderedPageBreak/>
        <w:t>Art. 5</w:t>
      </w:r>
      <w:r w:rsidRPr="00C52C99">
        <w:rPr>
          <w:rFonts w:ascii="Times New Roman" w:hAnsi="Times New Roman" w:cs="Times New Roman"/>
          <w:b/>
          <w:bCs/>
        </w:rPr>
        <w:br/>
      </w:r>
      <w:r w:rsidRPr="00C52C99">
        <w:rPr>
          <w:rFonts w:ascii="Times New Roman" w:hAnsi="Times New Roman" w:cs="Times New Roman"/>
          <w:b/>
          <w:bCs/>
        </w:rPr>
        <w:br/>
        <w:t>Partecipazione ad associazioni e organizzazioni</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1. Nel rispetto della disciplina vigente del diritto di associazione, il dipendente comunica tempestivamente al responsabile dell'ufficio di appartenenza la propria adesione o appartenenza ad associazioni od organizzazioni, a prescindere dal loro carattere riservato o meno, i cui ambiti di interessi possano interferire con lo svolgimento dell'</w:t>
      </w:r>
      <w:proofErr w:type="spellStart"/>
      <w:r w:rsidRPr="00C52C99">
        <w:rPr>
          <w:rFonts w:ascii="Times New Roman" w:hAnsi="Times New Roman" w:cs="Times New Roman"/>
        </w:rPr>
        <w:t>attivita</w:t>
      </w:r>
      <w:proofErr w:type="spellEnd"/>
      <w:r w:rsidRPr="00C52C99">
        <w:rPr>
          <w:rFonts w:ascii="Times New Roman" w:hAnsi="Times New Roman" w:cs="Times New Roman"/>
        </w:rPr>
        <w:t>' dell'ufficio. Il presente comma non si applica all'adesione a partiti politici o a sindacati.</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2. Il pubblico dipendente non costringe altri dipendenti ad aderire ad associazioni od organizzazioni, ne' esercita pressioni a tale fine, promettendo vantaggi o prospettando svantaggi di carriera.</w:t>
      </w:r>
    </w:p>
    <w:p w:rsidR="00A4492F" w:rsidRPr="00C52C99" w:rsidRDefault="00A4492F" w:rsidP="00325A90">
      <w:pPr>
        <w:pStyle w:val="NormaleWeb"/>
        <w:jc w:val="center"/>
        <w:rPr>
          <w:rFonts w:ascii="Times New Roman" w:hAnsi="Times New Roman" w:cs="Times New Roman"/>
        </w:rPr>
      </w:pPr>
      <w:r w:rsidRPr="00C52C99">
        <w:rPr>
          <w:rFonts w:ascii="Times New Roman" w:hAnsi="Times New Roman" w:cs="Times New Roman"/>
          <w:b/>
          <w:bCs/>
        </w:rPr>
        <w:t>Art. 6</w:t>
      </w:r>
      <w:r w:rsidRPr="00C52C99">
        <w:rPr>
          <w:rFonts w:ascii="Times New Roman" w:hAnsi="Times New Roman" w:cs="Times New Roman"/>
          <w:b/>
          <w:bCs/>
        </w:rPr>
        <w:br/>
      </w:r>
      <w:r w:rsidRPr="00C52C99">
        <w:rPr>
          <w:rFonts w:ascii="Times New Roman" w:hAnsi="Times New Roman" w:cs="Times New Roman"/>
          <w:b/>
          <w:bCs/>
        </w:rPr>
        <w:br/>
        <w:t>Comunicazione degli interessi finanziari e conflitti d'interesse</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1. Fermi restando gli obblighi di trasparenza previsti da leggi o regolamenti, il dipendente, all'atto dell'assegnazione all'ufficio, informa per iscritto il dirigente dell'ufficio di tutti i rapporti, diretti o indiretti, di collaborazione con soggetti privati in qualunque modo retribuiti che lo stesso abbia o abbia avuto negli ultimi tre anni, precisando:</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a) se in prima persona, o suoi parenti o affini entro il secondo grado, il coniuge o il convivente abbiano ancora rapporti finanziari con il soggetto con cui ha avuto i predetti rapporti di collaborazione;</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 xml:space="preserve">b) se tali rapporti siano intercorsi o intercorrano con soggetti che abbiano interessi in </w:t>
      </w:r>
      <w:proofErr w:type="spellStart"/>
      <w:r w:rsidRPr="00C52C99">
        <w:rPr>
          <w:rFonts w:ascii="Times New Roman" w:hAnsi="Times New Roman" w:cs="Times New Roman"/>
        </w:rPr>
        <w:t>attivita'</w:t>
      </w:r>
      <w:proofErr w:type="spellEnd"/>
      <w:r w:rsidRPr="00C52C99">
        <w:rPr>
          <w:rFonts w:ascii="Times New Roman" w:hAnsi="Times New Roman" w:cs="Times New Roman"/>
        </w:rPr>
        <w:t xml:space="preserve"> o decisioni inerenti all'ufficio, limitatamente alle pratiche a lui affidate.</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 xml:space="preserve">2. Il dipendente si astiene dal prendere decisioni o svolgere </w:t>
      </w:r>
      <w:proofErr w:type="spellStart"/>
      <w:r w:rsidRPr="00C52C99">
        <w:rPr>
          <w:rFonts w:ascii="Times New Roman" w:hAnsi="Times New Roman" w:cs="Times New Roman"/>
        </w:rPr>
        <w:t>attivita'</w:t>
      </w:r>
      <w:proofErr w:type="spellEnd"/>
      <w:r w:rsidRPr="00C52C99">
        <w:rPr>
          <w:rFonts w:ascii="Times New Roman" w:hAnsi="Times New Roman" w:cs="Times New Roman"/>
        </w:rPr>
        <w:t xml:space="preserve"> inerenti alle sue mansioni in situazioni di conflitto, anche potenziale, di interessi con interessi personali, del coniuge, di conviventi, di parenti, di affini entro il secondo grado. Il conflitto </w:t>
      </w:r>
      <w:proofErr w:type="spellStart"/>
      <w:r w:rsidRPr="00C52C99">
        <w:rPr>
          <w:rFonts w:ascii="Times New Roman" w:hAnsi="Times New Roman" w:cs="Times New Roman"/>
        </w:rPr>
        <w:t>puo'</w:t>
      </w:r>
      <w:proofErr w:type="spellEnd"/>
      <w:r w:rsidRPr="00C52C99">
        <w:rPr>
          <w:rFonts w:ascii="Times New Roman" w:hAnsi="Times New Roman" w:cs="Times New Roman"/>
        </w:rPr>
        <w:t xml:space="preserve"> riguardare interessi di qualsiasi natura, anche non patrimoniali, come quelli derivanti dall'intento di voler assecondare pressioni politiche, sindacali o dei superiori gerarchici.</w:t>
      </w:r>
    </w:p>
    <w:p w:rsidR="00A4492F" w:rsidRPr="00C52C99" w:rsidRDefault="00A4492F" w:rsidP="00325A90">
      <w:pPr>
        <w:pStyle w:val="NormaleWeb"/>
        <w:jc w:val="center"/>
        <w:rPr>
          <w:rFonts w:ascii="Times New Roman" w:hAnsi="Times New Roman" w:cs="Times New Roman"/>
        </w:rPr>
      </w:pPr>
      <w:r w:rsidRPr="00C52C99">
        <w:rPr>
          <w:rFonts w:ascii="Times New Roman" w:hAnsi="Times New Roman" w:cs="Times New Roman"/>
          <w:b/>
          <w:bCs/>
        </w:rPr>
        <w:t>Art. 7</w:t>
      </w:r>
      <w:r w:rsidRPr="00C52C99">
        <w:rPr>
          <w:rFonts w:ascii="Times New Roman" w:hAnsi="Times New Roman" w:cs="Times New Roman"/>
          <w:b/>
          <w:bCs/>
        </w:rPr>
        <w:br/>
      </w:r>
      <w:r w:rsidRPr="00C52C99">
        <w:rPr>
          <w:rFonts w:ascii="Times New Roman" w:hAnsi="Times New Roman" w:cs="Times New Roman"/>
          <w:b/>
          <w:bCs/>
        </w:rPr>
        <w:br/>
        <w:t>Obbligo di astensione</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 xml:space="preserve">1. Il dipendente si astiene dal partecipare all'adozione di decisioni o ad </w:t>
      </w:r>
      <w:proofErr w:type="spellStart"/>
      <w:r w:rsidRPr="00C52C99">
        <w:rPr>
          <w:rFonts w:ascii="Times New Roman" w:hAnsi="Times New Roman" w:cs="Times New Roman"/>
        </w:rPr>
        <w:t>attivita'</w:t>
      </w:r>
      <w:proofErr w:type="spellEnd"/>
      <w:r w:rsidRPr="00C52C99">
        <w:rPr>
          <w:rFonts w:ascii="Times New Roman" w:hAnsi="Times New Roman" w:cs="Times New Roman"/>
        </w:rPr>
        <w:t xml:space="preserve">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w:t>
      </w:r>
      <w:proofErr w:type="spellStart"/>
      <w:r w:rsidRPr="00C52C99">
        <w:rPr>
          <w:rFonts w:ascii="Times New Roman" w:hAnsi="Times New Roman" w:cs="Times New Roman"/>
        </w:rPr>
        <w:t>societa'</w:t>
      </w:r>
      <w:proofErr w:type="spellEnd"/>
      <w:r w:rsidRPr="00C52C99">
        <w:rPr>
          <w:rFonts w:ascii="Times New Roman" w:hAnsi="Times New Roman" w:cs="Times New Roman"/>
        </w:rPr>
        <w:t xml:space="preserve"> o stabilimenti di cui sia amministratore o gerente o dirigente. Il dipendente si astiene in ogni altro caso in cui esistano gravi ragioni di convenienza. Sull'astensione decide il responsabile dell'ufficio di appartenenza.</w:t>
      </w:r>
    </w:p>
    <w:p w:rsidR="00256E6B" w:rsidRDefault="00256E6B" w:rsidP="00325A90">
      <w:pPr>
        <w:pStyle w:val="NormaleWeb"/>
        <w:jc w:val="center"/>
        <w:rPr>
          <w:rFonts w:ascii="Times New Roman" w:hAnsi="Times New Roman" w:cs="Times New Roman"/>
          <w:b/>
          <w:bCs/>
        </w:rPr>
      </w:pPr>
    </w:p>
    <w:p w:rsidR="00A4492F" w:rsidRPr="00C52C99" w:rsidRDefault="00A4492F" w:rsidP="00325A90">
      <w:pPr>
        <w:pStyle w:val="NormaleWeb"/>
        <w:jc w:val="center"/>
        <w:rPr>
          <w:rFonts w:ascii="Times New Roman" w:hAnsi="Times New Roman" w:cs="Times New Roman"/>
        </w:rPr>
      </w:pPr>
      <w:r w:rsidRPr="00C52C99">
        <w:rPr>
          <w:rFonts w:ascii="Times New Roman" w:hAnsi="Times New Roman" w:cs="Times New Roman"/>
          <w:b/>
          <w:bCs/>
        </w:rPr>
        <w:t>Art. 8</w:t>
      </w:r>
      <w:r w:rsidRPr="00C52C99">
        <w:rPr>
          <w:rFonts w:ascii="Times New Roman" w:hAnsi="Times New Roman" w:cs="Times New Roman"/>
          <w:b/>
          <w:bCs/>
        </w:rPr>
        <w:br/>
      </w:r>
      <w:r w:rsidRPr="00C52C99">
        <w:rPr>
          <w:rFonts w:ascii="Times New Roman" w:hAnsi="Times New Roman" w:cs="Times New Roman"/>
          <w:b/>
          <w:bCs/>
        </w:rPr>
        <w:br/>
        <w:t>Prevenzione della corruzione</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1. Il dipendente rispetta le misure necessarie alla prevenzione degli illeciti nell'amministrazione. In particolare, il dipendente rispetta le prescrizioni contenute nel piano per la prevenzione della corruzione, presta la sua collaborazione al responsabile della prevenzione della corruzione e, fermo restando l'obbligo di denuncia all'</w:t>
      </w:r>
      <w:proofErr w:type="spellStart"/>
      <w:r w:rsidRPr="00C52C99">
        <w:rPr>
          <w:rFonts w:ascii="Times New Roman" w:hAnsi="Times New Roman" w:cs="Times New Roman"/>
        </w:rPr>
        <w:t>autorita</w:t>
      </w:r>
      <w:proofErr w:type="spellEnd"/>
      <w:r w:rsidRPr="00C52C99">
        <w:rPr>
          <w:rFonts w:ascii="Times New Roman" w:hAnsi="Times New Roman" w:cs="Times New Roman"/>
        </w:rPr>
        <w:t>' giudiziaria, segnala al proprio superiore gerarchico eventuali situazioni di illecito nell'amministrazione di cui sia venuto a conoscenza.</w:t>
      </w:r>
    </w:p>
    <w:p w:rsidR="00A4492F" w:rsidRPr="00C52C99" w:rsidRDefault="00A4492F" w:rsidP="00325A90">
      <w:pPr>
        <w:pStyle w:val="NormaleWeb"/>
        <w:jc w:val="center"/>
        <w:rPr>
          <w:rFonts w:ascii="Times New Roman" w:hAnsi="Times New Roman" w:cs="Times New Roman"/>
        </w:rPr>
      </w:pPr>
      <w:r w:rsidRPr="00C52C99">
        <w:rPr>
          <w:rFonts w:ascii="Times New Roman" w:hAnsi="Times New Roman" w:cs="Times New Roman"/>
          <w:b/>
          <w:bCs/>
        </w:rPr>
        <w:lastRenderedPageBreak/>
        <w:t>Art. 9</w:t>
      </w:r>
      <w:r w:rsidRPr="00C52C99">
        <w:rPr>
          <w:rFonts w:ascii="Times New Roman" w:hAnsi="Times New Roman" w:cs="Times New Roman"/>
          <w:b/>
          <w:bCs/>
        </w:rPr>
        <w:br/>
      </w:r>
      <w:r w:rsidRPr="00C52C99">
        <w:rPr>
          <w:rFonts w:ascii="Times New Roman" w:hAnsi="Times New Roman" w:cs="Times New Roman"/>
          <w:b/>
          <w:bCs/>
        </w:rPr>
        <w:br/>
        <w:t xml:space="preserve">Trasparenza e </w:t>
      </w:r>
      <w:proofErr w:type="spellStart"/>
      <w:r w:rsidRPr="00C52C99">
        <w:rPr>
          <w:rFonts w:ascii="Times New Roman" w:hAnsi="Times New Roman" w:cs="Times New Roman"/>
          <w:b/>
          <w:bCs/>
        </w:rPr>
        <w:t>tracciabilita'</w:t>
      </w:r>
      <w:proofErr w:type="spellEnd"/>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1. Il dipendente assicura l'adempimento degli obblighi di trasparenza previsti in capo alle pubbliche amministrazioni secondo le disposizioni normative vigenti, prestando la massima collaborazione nell'elaborazione, reperimento e trasmissione dei dati sottoposti all'obbligo di pubblicazione sul sito istituzionale.</w:t>
      </w:r>
    </w:p>
    <w:p w:rsidR="00A4492F" w:rsidRPr="00C52C99" w:rsidRDefault="00A4492F" w:rsidP="00A4492F">
      <w:pPr>
        <w:pStyle w:val="NormaleWeb"/>
        <w:rPr>
          <w:rFonts w:ascii="Times New Roman" w:hAnsi="Times New Roman" w:cs="Times New Roman"/>
        </w:rPr>
      </w:pPr>
      <w:r w:rsidRPr="00C52C99">
        <w:rPr>
          <w:rFonts w:ascii="Times New Roman" w:hAnsi="Times New Roman" w:cs="Times New Roman"/>
        </w:rPr>
        <w:t xml:space="preserve">2. La </w:t>
      </w:r>
      <w:proofErr w:type="spellStart"/>
      <w:r w:rsidRPr="00C52C99">
        <w:rPr>
          <w:rFonts w:ascii="Times New Roman" w:hAnsi="Times New Roman" w:cs="Times New Roman"/>
        </w:rPr>
        <w:t>tracciabilita'</w:t>
      </w:r>
      <w:proofErr w:type="spellEnd"/>
      <w:r w:rsidRPr="00C52C99">
        <w:rPr>
          <w:rFonts w:ascii="Times New Roman" w:hAnsi="Times New Roman" w:cs="Times New Roman"/>
        </w:rPr>
        <w:t xml:space="preserve"> dei processi decisionali adottati dai dipendenti deve essere, in tutti i casi, garantita attraverso un adeguato supporto documentale, che consenta in ogni momento la </w:t>
      </w:r>
      <w:proofErr w:type="spellStart"/>
      <w:r w:rsidRPr="00C52C99">
        <w:rPr>
          <w:rFonts w:ascii="Times New Roman" w:hAnsi="Times New Roman" w:cs="Times New Roman"/>
        </w:rPr>
        <w:t>replicabilita</w:t>
      </w:r>
      <w:proofErr w:type="spellEnd"/>
      <w:r w:rsidRPr="00C52C99">
        <w:rPr>
          <w:rFonts w:ascii="Times New Roman" w:hAnsi="Times New Roman" w:cs="Times New Roman"/>
        </w:rPr>
        <w:t>'.</w:t>
      </w:r>
    </w:p>
    <w:p w:rsidR="00A4492F" w:rsidRPr="00C52C99" w:rsidRDefault="00A4492F" w:rsidP="00A4492F">
      <w:pPr>
        <w:pStyle w:val="NormaleWeb"/>
        <w:jc w:val="center"/>
        <w:rPr>
          <w:rFonts w:ascii="Times New Roman" w:hAnsi="Times New Roman" w:cs="Times New Roman"/>
        </w:rPr>
      </w:pPr>
      <w:r w:rsidRPr="00C52C99">
        <w:rPr>
          <w:rFonts w:ascii="Times New Roman" w:hAnsi="Times New Roman" w:cs="Times New Roman"/>
          <w:b/>
          <w:bCs/>
        </w:rPr>
        <w:t>Art. 10</w:t>
      </w:r>
      <w:r w:rsidRPr="00C52C99">
        <w:rPr>
          <w:rFonts w:ascii="Times New Roman" w:hAnsi="Times New Roman" w:cs="Times New Roman"/>
          <w:b/>
          <w:bCs/>
        </w:rPr>
        <w:br/>
      </w:r>
      <w:r w:rsidRPr="00C52C99">
        <w:rPr>
          <w:rFonts w:ascii="Times New Roman" w:hAnsi="Times New Roman" w:cs="Times New Roman"/>
          <w:b/>
          <w:bCs/>
        </w:rPr>
        <w:br/>
        <w:t>Comportamento nei rapporti privati</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 xml:space="preserve">1. Nei rapporti privati, comprese le relazioni extralavorative con pubblici ufficiali nell'esercizio delle loro funzioni, il dipendente non sfrutta, ne' menziona la posizione che ricopre nell'amministrazione per ottenere </w:t>
      </w:r>
      <w:proofErr w:type="spellStart"/>
      <w:r w:rsidRPr="00C52C99">
        <w:rPr>
          <w:rFonts w:ascii="Times New Roman" w:hAnsi="Times New Roman" w:cs="Times New Roman"/>
        </w:rPr>
        <w:t>utilita'</w:t>
      </w:r>
      <w:proofErr w:type="spellEnd"/>
      <w:r w:rsidRPr="00C52C99">
        <w:rPr>
          <w:rFonts w:ascii="Times New Roman" w:hAnsi="Times New Roman" w:cs="Times New Roman"/>
        </w:rPr>
        <w:t xml:space="preserve"> che non gli spettino e non assume nessun altro comportamento che possa nuocere all'immagine dell'amministrazione.</w:t>
      </w:r>
    </w:p>
    <w:p w:rsidR="00A4492F" w:rsidRPr="00C52C99" w:rsidRDefault="00A4492F" w:rsidP="00325A90">
      <w:pPr>
        <w:pStyle w:val="NormaleWeb"/>
        <w:jc w:val="center"/>
        <w:rPr>
          <w:rFonts w:ascii="Times New Roman" w:hAnsi="Times New Roman" w:cs="Times New Roman"/>
        </w:rPr>
      </w:pPr>
      <w:r w:rsidRPr="00C52C99">
        <w:rPr>
          <w:rFonts w:ascii="Times New Roman" w:hAnsi="Times New Roman" w:cs="Times New Roman"/>
          <w:b/>
          <w:bCs/>
        </w:rPr>
        <w:t>Art. 11</w:t>
      </w:r>
      <w:r w:rsidRPr="00C52C99">
        <w:rPr>
          <w:rFonts w:ascii="Times New Roman" w:hAnsi="Times New Roman" w:cs="Times New Roman"/>
          <w:b/>
          <w:bCs/>
        </w:rPr>
        <w:br/>
      </w:r>
      <w:r w:rsidRPr="00C52C99">
        <w:rPr>
          <w:rFonts w:ascii="Times New Roman" w:hAnsi="Times New Roman" w:cs="Times New Roman"/>
          <w:b/>
          <w:bCs/>
        </w:rPr>
        <w:br/>
        <w:t>Comportamento in servizio</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 xml:space="preserve">1. Fermo restando il rispetto dei termini del procedimento amministrativo, il dipendente, salvo giustificato motivo, non ritarda ne' adotta comportamenti tali da far ricadere su altri dipendenti il compimento di </w:t>
      </w:r>
      <w:proofErr w:type="spellStart"/>
      <w:r w:rsidRPr="00C52C99">
        <w:rPr>
          <w:rFonts w:ascii="Times New Roman" w:hAnsi="Times New Roman" w:cs="Times New Roman"/>
        </w:rPr>
        <w:t>attivita'</w:t>
      </w:r>
      <w:proofErr w:type="spellEnd"/>
      <w:r w:rsidRPr="00C52C99">
        <w:rPr>
          <w:rFonts w:ascii="Times New Roman" w:hAnsi="Times New Roman" w:cs="Times New Roman"/>
        </w:rPr>
        <w:t xml:space="preserve"> o l'adozione di decisioni di propria spettanza.</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2. Il dipendente utilizza i permessi di astensione dal lavoro, comunque denominati, nel rispetto delle condizioni previste dalla legge, dai regolamenti e dai contratti collettivi.</w:t>
      </w:r>
    </w:p>
    <w:p w:rsidR="00A4492F" w:rsidRPr="00C52C99" w:rsidRDefault="00A4492F" w:rsidP="00325A90">
      <w:pPr>
        <w:pStyle w:val="NormaleWeb"/>
        <w:jc w:val="both"/>
        <w:rPr>
          <w:rFonts w:ascii="Times New Roman" w:hAnsi="Times New Roman" w:cs="Times New Roman"/>
        </w:rPr>
      </w:pPr>
      <w:r w:rsidRPr="00C52C99">
        <w:rPr>
          <w:rFonts w:ascii="Times New Roman" w:hAnsi="Times New Roman" w:cs="Times New Roman"/>
        </w:rPr>
        <w:t>3. Il dipendente utilizza il materiale o le attrezzature di cui dispone per ragioni di ufficio e i servizi telematici e telefonici dell'ufficio nel rispetto dei vincoli posti dall'amministrazione. Il dipendente utilizza i mezzi di trasporto dell'amministrazione a sua disposizione soltanto per lo svolgimento dei compiti d'ufficio, astenendosi dal trasportare terzi, se non per motivi d'ufficio.</w:t>
      </w:r>
    </w:p>
    <w:p w:rsidR="00A4492F" w:rsidRPr="00C52C99" w:rsidRDefault="00A4492F" w:rsidP="00A4492F">
      <w:pPr>
        <w:pStyle w:val="NormaleWeb"/>
        <w:jc w:val="center"/>
        <w:rPr>
          <w:rFonts w:ascii="Times New Roman" w:hAnsi="Times New Roman" w:cs="Times New Roman"/>
        </w:rPr>
      </w:pPr>
      <w:r w:rsidRPr="00C52C99">
        <w:rPr>
          <w:rFonts w:ascii="Times New Roman" w:hAnsi="Times New Roman" w:cs="Times New Roman"/>
          <w:b/>
          <w:bCs/>
        </w:rPr>
        <w:t>Art. 12</w:t>
      </w:r>
      <w:r w:rsidRPr="00C52C99">
        <w:rPr>
          <w:rFonts w:ascii="Times New Roman" w:hAnsi="Times New Roman" w:cs="Times New Roman"/>
          <w:b/>
          <w:bCs/>
        </w:rPr>
        <w:br/>
      </w:r>
      <w:r w:rsidRPr="00C52C99">
        <w:rPr>
          <w:rFonts w:ascii="Times New Roman" w:hAnsi="Times New Roman" w:cs="Times New Roman"/>
          <w:b/>
          <w:bCs/>
        </w:rPr>
        <w:br/>
        <w:t>Rapporti con il pubblico</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 xml:space="preserve">1. Il dipendente in rapporto con il pubblico si fa riconoscere attraverso l'esposizione in modo visibile del badge od altro supporto identificativo messo a disposizione dall'amministrazione, salvo diverse disposizioni di servizio, anche in considerazione della sicurezza dei dipendenti, opera con spirito di servizio, correttezza, cortesia e </w:t>
      </w:r>
      <w:proofErr w:type="spellStart"/>
      <w:r w:rsidRPr="00C52C99">
        <w:rPr>
          <w:rFonts w:ascii="Times New Roman" w:hAnsi="Times New Roman" w:cs="Times New Roman"/>
        </w:rPr>
        <w:t>disponibilita'</w:t>
      </w:r>
      <w:proofErr w:type="spellEnd"/>
      <w:r w:rsidRPr="00C52C99">
        <w:rPr>
          <w:rFonts w:ascii="Times New Roman" w:hAnsi="Times New Roman" w:cs="Times New Roman"/>
        </w:rPr>
        <w:t xml:space="preserve"> e, nel rispondere alla corrispondenza, a chiamate telefoniche e ai messaggi di posta elettronica, opera nella maniera </w:t>
      </w:r>
      <w:proofErr w:type="spellStart"/>
      <w:r w:rsidRPr="00C52C99">
        <w:rPr>
          <w:rFonts w:ascii="Times New Roman" w:hAnsi="Times New Roman" w:cs="Times New Roman"/>
        </w:rPr>
        <w:t>piu'</w:t>
      </w:r>
      <w:proofErr w:type="spellEnd"/>
      <w:r w:rsidRPr="00C52C99">
        <w:rPr>
          <w:rFonts w:ascii="Times New Roman" w:hAnsi="Times New Roman" w:cs="Times New Roman"/>
        </w:rPr>
        <w:t xml:space="preserve"> completa e accurata possibile. Qualora non sia competente per posizione rivestita o per materia, indirizza l'interessato al funzionario o ufficio competente della medesima amministrazione. Il dipendente, fatte salve le norme sul segreto d'ufficio, fornisce le spiegazioni che gli siano richieste in ordine al comportamento proprio e di altri dipendenti dell'ufficio dei quali ha la </w:t>
      </w:r>
      <w:proofErr w:type="spellStart"/>
      <w:r w:rsidRPr="00C52C99">
        <w:rPr>
          <w:rFonts w:ascii="Times New Roman" w:hAnsi="Times New Roman" w:cs="Times New Roman"/>
        </w:rPr>
        <w:t>responsabilita'</w:t>
      </w:r>
      <w:proofErr w:type="spellEnd"/>
      <w:r w:rsidRPr="00C52C99">
        <w:rPr>
          <w:rFonts w:ascii="Times New Roman" w:hAnsi="Times New Roman" w:cs="Times New Roman"/>
        </w:rPr>
        <w:t xml:space="preserve"> od il coordinamento. Nelle operazioni da svolgersi e nella trattazione delle pratiche il dipendente rispetta, salvo diverse esigenze di servizio o diverso ordine di </w:t>
      </w:r>
      <w:proofErr w:type="spellStart"/>
      <w:r w:rsidRPr="00C52C99">
        <w:rPr>
          <w:rFonts w:ascii="Times New Roman" w:hAnsi="Times New Roman" w:cs="Times New Roman"/>
        </w:rPr>
        <w:t>priorita'</w:t>
      </w:r>
      <w:proofErr w:type="spellEnd"/>
      <w:r w:rsidRPr="00C52C99">
        <w:rPr>
          <w:rFonts w:ascii="Times New Roman" w:hAnsi="Times New Roman" w:cs="Times New Roman"/>
        </w:rPr>
        <w:t xml:space="preserve"> stabilito dall'amministrazione, l'ordine cronologico e non rifiuta prestazioni a cui sia tenuto con motivazioni generiche. Il dipendente rispetta gli appuntamenti con i cittadini e risponde senza ritardo ai loro reclami.</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2. Salvo il diritto di esprimere valutazioni e diffondere informazioni a tutela dei diritti sindacali, il dipendente si astiene da dichiarazioni pubbliche offensive nei confronti dell'amministrazione.</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lastRenderedPageBreak/>
        <w:t xml:space="preserve">3. Il dipendente che svolge la sua </w:t>
      </w:r>
      <w:proofErr w:type="spellStart"/>
      <w:r w:rsidRPr="00C52C99">
        <w:rPr>
          <w:rFonts w:ascii="Times New Roman" w:hAnsi="Times New Roman" w:cs="Times New Roman"/>
        </w:rPr>
        <w:t>attivita'</w:t>
      </w:r>
      <w:proofErr w:type="spellEnd"/>
      <w:r w:rsidRPr="00C52C99">
        <w:rPr>
          <w:rFonts w:ascii="Times New Roman" w:hAnsi="Times New Roman" w:cs="Times New Roman"/>
        </w:rPr>
        <w:t xml:space="preserve"> lavorativa in un'amministrazione che fornisce servizi al pubblico cura il rispetto degli standard di </w:t>
      </w:r>
      <w:proofErr w:type="spellStart"/>
      <w:r w:rsidRPr="00C52C99">
        <w:rPr>
          <w:rFonts w:ascii="Times New Roman" w:hAnsi="Times New Roman" w:cs="Times New Roman"/>
        </w:rPr>
        <w:t>qualita'</w:t>
      </w:r>
      <w:proofErr w:type="spellEnd"/>
      <w:r w:rsidRPr="00C52C99">
        <w:rPr>
          <w:rFonts w:ascii="Times New Roman" w:hAnsi="Times New Roman" w:cs="Times New Roman"/>
        </w:rPr>
        <w:t xml:space="preserve"> e di </w:t>
      </w:r>
      <w:proofErr w:type="spellStart"/>
      <w:r w:rsidRPr="00C52C99">
        <w:rPr>
          <w:rFonts w:ascii="Times New Roman" w:hAnsi="Times New Roman" w:cs="Times New Roman"/>
        </w:rPr>
        <w:t>quantita'</w:t>
      </w:r>
      <w:proofErr w:type="spellEnd"/>
      <w:r w:rsidRPr="00C52C99">
        <w:rPr>
          <w:rFonts w:ascii="Times New Roman" w:hAnsi="Times New Roman" w:cs="Times New Roman"/>
        </w:rPr>
        <w:t xml:space="preserve"> fissati dall'amministrazione anche nelle apposite carte dei servizi. Il dipendente opera al fine di assicurare la </w:t>
      </w:r>
      <w:proofErr w:type="spellStart"/>
      <w:r w:rsidRPr="00C52C99">
        <w:rPr>
          <w:rFonts w:ascii="Times New Roman" w:hAnsi="Times New Roman" w:cs="Times New Roman"/>
        </w:rPr>
        <w:t>continuita'</w:t>
      </w:r>
      <w:proofErr w:type="spellEnd"/>
      <w:r w:rsidRPr="00C52C99">
        <w:rPr>
          <w:rFonts w:ascii="Times New Roman" w:hAnsi="Times New Roman" w:cs="Times New Roman"/>
        </w:rPr>
        <w:t xml:space="preserve"> del servizio, di consentire agli utenti la scelta tra i diversi erogatori e di fornire loro informazioni sulle </w:t>
      </w:r>
      <w:proofErr w:type="spellStart"/>
      <w:r w:rsidRPr="00C52C99">
        <w:rPr>
          <w:rFonts w:ascii="Times New Roman" w:hAnsi="Times New Roman" w:cs="Times New Roman"/>
        </w:rPr>
        <w:t>modalita'</w:t>
      </w:r>
      <w:proofErr w:type="spellEnd"/>
      <w:r w:rsidRPr="00C52C99">
        <w:rPr>
          <w:rFonts w:ascii="Times New Roman" w:hAnsi="Times New Roman" w:cs="Times New Roman"/>
        </w:rPr>
        <w:t xml:space="preserve"> di prestazione del servizio e sui livelli di </w:t>
      </w:r>
      <w:proofErr w:type="spellStart"/>
      <w:r w:rsidRPr="00C52C99">
        <w:rPr>
          <w:rFonts w:ascii="Times New Roman" w:hAnsi="Times New Roman" w:cs="Times New Roman"/>
        </w:rPr>
        <w:t>qualita'</w:t>
      </w:r>
      <w:proofErr w:type="spellEnd"/>
      <w:r w:rsidRPr="00C52C99">
        <w:rPr>
          <w:rFonts w:ascii="Times New Roman" w:hAnsi="Times New Roman" w:cs="Times New Roman"/>
        </w:rPr>
        <w:t>.</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 xml:space="preserve">4. Il dipendente non assume impegni ne' anticipa l'esito di decisioni o azioni proprie o altrui inerenti all'ufficio, al di fuori dei casi consentiti. Fornisce informazioni e notizie relative ad atti od operazioni amministrative, in corso o conclusi, nelle ipotesi previste dalle disposizioni di legge e regolamentari in materia di accesso, informando sempre gli interessati della </w:t>
      </w:r>
      <w:proofErr w:type="spellStart"/>
      <w:r w:rsidRPr="00C52C99">
        <w:rPr>
          <w:rFonts w:ascii="Times New Roman" w:hAnsi="Times New Roman" w:cs="Times New Roman"/>
        </w:rPr>
        <w:t>possibilita'</w:t>
      </w:r>
      <w:proofErr w:type="spellEnd"/>
      <w:r w:rsidRPr="00C52C99">
        <w:rPr>
          <w:rFonts w:ascii="Times New Roman" w:hAnsi="Times New Roman" w:cs="Times New Roman"/>
        </w:rPr>
        <w:t xml:space="preserve"> di avvalersi anche dell'Ufficio per le relazioni con il pubblico.</w:t>
      </w:r>
      <w:r w:rsidRPr="00C52C99">
        <w:rPr>
          <w:rFonts w:ascii="Times New Roman" w:hAnsi="Times New Roman" w:cs="Times New Roman"/>
        </w:rPr>
        <w:br/>
        <w:t xml:space="preserve">Rilascia copie ed estratti di atti o documenti secondo la sua competenza, con le </w:t>
      </w:r>
      <w:proofErr w:type="spellStart"/>
      <w:r w:rsidRPr="00C52C99">
        <w:rPr>
          <w:rFonts w:ascii="Times New Roman" w:hAnsi="Times New Roman" w:cs="Times New Roman"/>
        </w:rPr>
        <w:t>modalita'</w:t>
      </w:r>
      <w:proofErr w:type="spellEnd"/>
      <w:r w:rsidRPr="00C52C99">
        <w:rPr>
          <w:rFonts w:ascii="Times New Roman" w:hAnsi="Times New Roman" w:cs="Times New Roman"/>
        </w:rPr>
        <w:t xml:space="preserve"> stabilite dalle norme in materia di accesso e dai regolamenti della propria amministrazione.</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5. Il dipendente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 Qualora non sia competente a provvedere in merito alla richiesta cura, sulla base delle disposizioni interne, che la stessa venga inoltrata all'ufficio competente della medesima amministrazione.</w:t>
      </w:r>
    </w:p>
    <w:p w:rsidR="00A4492F" w:rsidRPr="00C52C99" w:rsidRDefault="00A4492F" w:rsidP="00A4492F">
      <w:pPr>
        <w:pStyle w:val="NormaleWeb"/>
        <w:jc w:val="center"/>
        <w:rPr>
          <w:rFonts w:ascii="Times New Roman" w:hAnsi="Times New Roman" w:cs="Times New Roman"/>
        </w:rPr>
      </w:pPr>
      <w:r w:rsidRPr="00C52C99">
        <w:rPr>
          <w:rFonts w:ascii="Times New Roman" w:hAnsi="Times New Roman" w:cs="Times New Roman"/>
          <w:b/>
          <w:bCs/>
        </w:rPr>
        <w:t>Art. 13</w:t>
      </w:r>
      <w:r w:rsidRPr="00C52C99">
        <w:rPr>
          <w:rFonts w:ascii="Times New Roman" w:hAnsi="Times New Roman" w:cs="Times New Roman"/>
          <w:b/>
          <w:bCs/>
        </w:rPr>
        <w:br/>
      </w:r>
      <w:r w:rsidRPr="00C52C99">
        <w:rPr>
          <w:rFonts w:ascii="Times New Roman" w:hAnsi="Times New Roman" w:cs="Times New Roman"/>
          <w:b/>
          <w:bCs/>
        </w:rPr>
        <w:br/>
        <w:t>Disposizioni particolari per i dirigenti</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 xml:space="preserve">1. Ferma restando l'applicazione delle altre disposizioni del Codice, le norme del presente articolo si applicano ai dirigenti, ivi compresi i titolari di incarico ai sensi dell'articolo 19, comma 6, del decreto legislativo n. 165 del 2001 e dell'articolo 110 del decreto legislativo 18 agosto 2000, n. 267, ai soggetti che svolgono funzioni equiparate ai dirigenti operanti negli uffici di diretta collaborazione delle </w:t>
      </w:r>
      <w:proofErr w:type="spellStart"/>
      <w:r w:rsidRPr="00C52C99">
        <w:rPr>
          <w:rFonts w:ascii="Times New Roman" w:hAnsi="Times New Roman" w:cs="Times New Roman"/>
        </w:rPr>
        <w:t>autorita'</w:t>
      </w:r>
      <w:proofErr w:type="spellEnd"/>
      <w:r w:rsidRPr="00C52C99">
        <w:rPr>
          <w:rFonts w:ascii="Times New Roman" w:hAnsi="Times New Roman" w:cs="Times New Roman"/>
        </w:rPr>
        <w:t xml:space="preserve"> politiche, </w:t>
      </w:r>
      <w:proofErr w:type="spellStart"/>
      <w:r w:rsidRPr="00C52C99">
        <w:rPr>
          <w:rFonts w:ascii="Times New Roman" w:hAnsi="Times New Roman" w:cs="Times New Roman"/>
        </w:rPr>
        <w:t>nonche'</w:t>
      </w:r>
      <w:proofErr w:type="spellEnd"/>
      <w:r w:rsidRPr="00C52C99">
        <w:rPr>
          <w:rFonts w:ascii="Times New Roman" w:hAnsi="Times New Roman" w:cs="Times New Roman"/>
        </w:rPr>
        <w:t xml:space="preserve"> ai funzionari responsabili di posizione organizzativa negli enti privi di dirigenza.</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2. Il dirigente svolge con diligenza le funzioni ad esso spettanti in base all'atto di conferimento dell'incarico, persegue gli obiettivi assegnati e adotta un comportamento organizzativo adeguato per l'assolvimento dell'incarico.</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 xml:space="preserve">3. Il dirigente, prima di assumere le sue funzioni, comunica all'amministrazione le partecipazioni azionarie e gli altri interessi finanziari che possano porlo in conflitto di interessi con la funzione pubblica che svolge e dichiara se ha parenti e affini entro il secondo grado, coniuge o convivente che esercitano </w:t>
      </w:r>
      <w:proofErr w:type="spellStart"/>
      <w:r w:rsidRPr="00C52C99">
        <w:rPr>
          <w:rFonts w:ascii="Times New Roman" w:hAnsi="Times New Roman" w:cs="Times New Roman"/>
        </w:rPr>
        <w:t>attivita'</w:t>
      </w:r>
      <w:proofErr w:type="spellEnd"/>
      <w:r w:rsidRPr="00C52C99">
        <w:rPr>
          <w:rFonts w:ascii="Times New Roman" w:hAnsi="Times New Roman" w:cs="Times New Roman"/>
        </w:rPr>
        <w:t xml:space="preserve"> politiche, professionali o economiche che li pongano in contatti frequenti con l'ufficio che </w:t>
      </w:r>
      <w:proofErr w:type="spellStart"/>
      <w:r w:rsidRPr="00C52C99">
        <w:rPr>
          <w:rFonts w:ascii="Times New Roman" w:hAnsi="Times New Roman" w:cs="Times New Roman"/>
        </w:rPr>
        <w:t>dovra'</w:t>
      </w:r>
      <w:proofErr w:type="spellEnd"/>
      <w:r w:rsidRPr="00C52C99">
        <w:rPr>
          <w:rFonts w:ascii="Times New Roman" w:hAnsi="Times New Roman" w:cs="Times New Roman"/>
        </w:rPr>
        <w:t xml:space="preserve"> dirigere o che siano coinvolti nelle decisioni o nelle </w:t>
      </w:r>
      <w:proofErr w:type="spellStart"/>
      <w:r w:rsidRPr="00C52C99">
        <w:rPr>
          <w:rFonts w:ascii="Times New Roman" w:hAnsi="Times New Roman" w:cs="Times New Roman"/>
        </w:rPr>
        <w:t>attivita'</w:t>
      </w:r>
      <w:proofErr w:type="spellEnd"/>
      <w:r w:rsidRPr="00C52C99">
        <w:rPr>
          <w:rFonts w:ascii="Times New Roman" w:hAnsi="Times New Roman" w:cs="Times New Roman"/>
        </w:rPr>
        <w:t xml:space="preserve"> inerenti all'ufficio. Il dirigente fornisce le informazioni sulla propria situazione patrimoniale e le dichiarazioni annuali dei redditi soggetti all'imposta sui redditi delle persone fisiche previste dalla legge.</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 xml:space="preserve">4. Il dirigente assume atteggiamenti leali e trasparenti e adotta un comportamento esemplare e imparziale nei rapporti con i colleghi, i collaboratori e i destinatari dell'azione amministrativa. Il dirigente cura, </w:t>
      </w:r>
      <w:proofErr w:type="spellStart"/>
      <w:r w:rsidRPr="00C52C99">
        <w:rPr>
          <w:rFonts w:ascii="Times New Roman" w:hAnsi="Times New Roman" w:cs="Times New Roman"/>
        </w:rPr>
        <w:t>altresi'</w:t>
      </w:r>
      <w:proofErr w:type="spellEnd"/>
      <w:r w:rsidRPr="00C52C99">
        <w:rPr>
          <w:rFonts w:ascii="Times New Roman" w:hAnsi="Times New Roman" w:cs="Times New Roman"/>
        </w:rPr>
        <w:t xml:space="preserve">, che le risorse assegnate al suo ufficio siano utilizzate per </w:t>
      </w:r>
      <w:proofErr w:type="spellStart"/>
      <w:r w:rsidRPr="00C52C99">
        <w:rPr>
          <w:rFonts w:ascii="Times New Roman" w:hAnsi="Times New Roman" w:cs="Times New Roman"/>
        </w:rPr>
        <w:t>finalita'</w:t>
      </w:r>
      <w:proofErr w:type="spellEnd"/>
      <w:r w:rsidRPr="00C52C99">
        <w:rPr>
          <w:rFonts w:ascii="Times New Roman" w:hAnsi="Times New Roman" w:cs="Times New Roman"/>
        </w:rPr>
        <w:t xml:space="preserve"> esclusivamente istituzionali e, in nessun caso, per esigenze personali.</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 xml:space="preserve">5. Il dirigente cura, compatibilmente con le risorse disponibili, il benessere organizzativo nella struttura a cui e' preposto, favorendo l'instaurarsi di rapporti cordiali e rispettosi tra i collaboratori, assume iniziative finalizzate alla circolazione delle informazioni, alla formazione e all'aggiornamento del personale, all'inclusione e alla valorizzazione delle differenze di genere, di </w:t>
      </w:r>
      <w:proofErr w:type="spellStart"/>
      <w:r w:rsidRPr="00C52C99">
        <w:rPr>
          <w:rFonts w:ascii="Times New Roman" w:hAnsi="Times New Roman" w:cs="Times New Roman"/>
        </w:rPr>
        <w:t>eta'</w:t>
      </w:r>
      <w:proofErr w:type="spellEnd"/>
      <w:r w:rsidRPr="00C52C99">
        <w:rPr>
          <w:rFonts w:ascii="Times New Roman" w:hAnsi="Times New Roman" w:cs="Times New Roman"/>
        </w:rPr>
        <w:t xml:space="preserve"> e di condizioni personali.</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 xml:space="preserve">6. Il dirigente assegna l'istruttoria delle pratiche sulla base di un'equa ripartizione del carico di lavoro, tenendo conto delle </w:t>
      </w:r>
      <w:proofErr w:type="spellStart"/>
      <w:r w:rsidRPr="00C52C99">
        <w:rPr>
          <w:rFonts w:ascii="Times New Roman" w:hAnsi="Times New Roman" w:cs="Times New Roman"/>
        </w:rPr>
        <w:t>capacita'</w:t>
      </w:r>
      <w:proofErr w:type="spellEnd"/>
      <w:r w:rsidRPr="00C52C99">
        <w:rPr>
          <w:rFonts w:ascii="Times New Roman" w:hAnsi="Times New Roman" w:cs="Times New Roman"/>
        </w:rPr>
        <w:t xml:space="preserve">, delle attitudini e della </w:t>
      </w:r>
      <w:proofErr w:type="spellStart"/>
      <w:r w:rsidRPr="00C52C99">
        <w:rPr>
          <w:rFonts w:ascii="Times New Roman" w:hAnsi="Times New Roman" w:cs="Times New Roman"/>
        </w:rPr>
        <w:t>professionalita'</w:t>
      </w:r>
      <w:proofErr w:type="spellEnd"/>
      <w:r w:rsidRPr="00C52C99">
        <w:rPr>
          <w:rFonts w:ascii="Times New Roman" w:hAnsi="Times New Roman" w:cs="Times New Roman"/>
        </w:rPr>
        <w:t xml:space="preserve"> del personale a sua disposizione. Il dirigente affida gli incarichi aggiuntivi in base alla </w:t>
      </w:r>
      <w:proofErr w:type="spellStart"/>
      <w:r w:rsidRPr="00C52C99">
        <w:rPr>
          <w:rFonts w:ascii="Times New Roman" w:hAnsi="Times New Roman" w:cs="Times New Roman"/>
        </w:rPr>
        <w:t>professionalita'</w:t>
      </w:r>
      <w:proofErr w:type="spellEnd"/>
      <w:r w:rsidRPr="00C52C99">
        <w:rPr>
          <w:rFonts w:ascii="Times New Roman" w:hAnsi="Times New Roman" w:cs="Times New Roman"/>
        </w:rPr>
        <w:t xml:space="preserve"> e, per quanto possibile, secondo criteri di rotazione.</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 xml:space="preserve">7. Il dirigente svolge la valutazione del personale assegnato alla struttura cui e' preposto con </w:t>
      </w:r>
      <w:proofErr w:type="spellStart"/>
      <w:r w:rsidRPr="00C52C99">
        <w:rPr>
          <w:rFonts w:ascii="Times New Roman" w:hAnsi="Times New Roman" w:cs="Times New Roman"/>
        </w:rPr>
        <w:t>imparzialita'</w:t>
      </w:r>
      <w:proofErr w:type="spellEnd"/>
      <w:r w:rsidRPr="00C52C99">
        <w:rPr>
          <w:rFonts w:ascii="Times New Roman" w:hAnsi="Times New Roman" w:cs="Times New Roman"/>
        </w:rPr>
        <w:t xml:space="preserve"> e rispettando le indicazioni ed i tempi prescritti.</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lastRenderedPageBreak/>
        <w:t xml:space="preserve">8. Il dirigente intraprende con </w:t>
      </w:r>
      <w:proofErr w:type="spellStart"/>
      <w:r w:rsidRPr="00C52C99">
        <w:rPr>
          <w:rFonts w:ascii="Times New Roman" w:hAnsi="Times New Roman" w:cs="Times New Roman"/>
        </w:rPr>
        <w:t>tempestivita'</w:t>
      </w:r>
      <w:proofErr w:type="spellEnd"/>
      <w:r w:rsidRPr="00C52C99">
        <w:rPr>
          <w:rFonts w:ascii="Times New Roman" w:hAnsi="Times New Roman" w:cs="Times New Roman"/>
        </w:rPr>
        <w:t xml:space="preserve"> le iniziative necessarie ove venga a conoscenza di un illecito, attiva e conclude, se competente, il procedimento disciplinare, ovvero segnala tempestivamente l'illecito all'</w:t>
      </w:r>
      <w:proofErr w:type="spellStart"/>
      <w:r w:rsidRPr="00C52C99">
        <w:rPr>
          <w:rFonts w:ascii="Times New Roman" w:hAnsi="Times New Roman" w:cs="Times New Roman"/>
        </w:rPr>
        <w:t>autorita</w:t>
      </w:r>
      <w:proofErr w:type="spellEnd"/>
      <w:r w:rsidRPr="00C52C99">
        <w:rPr>
          <w:rFonts w:ascii="Times New Roman" w:hAnsi="Times New Roman" w:cs="Times New Roman"/>
        </w:rPr>
        <w:t>' disciplinare, prestando ove richiesta la propria collaborazione e provvede ad inoltrare tempestiva denuncia all'</w:t>
      </w:r>
      <w:proofErr w:type="spellStart"/>
      <w:r w:rsidRPr="00C52C99">
        <w:rPr>
          <w:rFonts w:ascii="Times New Roman" w:hAnsi="Times New Roman" w:cs="Times New Roman"/>
        </w:rPr>
        <w:t>autorita</w:t>
      </w:r>
      <w:proofErr w:type="spellEnd"/>
      <w:r w:rsidRPr="00C52C99">
        <w:rPr>
          <w:rFonts w:ascii="Times New Roman" w:hAnsi="Times New Roman" w:cs="Times New Roman"/>
        </w:rPr>
        <w:t xml:space="preserve">' giudiziaria penale o segnalazione alla corte dei conti per le rispettive competenze. Nel caso in cui riceva segnalazione di un illecito da parte di un dipendente, adotta ogni cautela di legge </w:t>
      </w:r>
      <w:proofErr w:type="spellStart"/>
      <w:r w:rsidRPr="00C52C99">
        <w:rPr>
          <w:rFonts w:ascii="Times New Roman" w:hAnsi="Times New Roman" w:cs="Times New Roman"/>
        </w:rPr>
        <w:t>affinche'</w:t>
      </w:r>
      <w:proofErr w:type="spellEnd"/>
      <w:r w:rsidRPr="00C52C99">
        <w:rPr>
          <w:rFonts w:ascii="Times New Roman" w:hAnsi="Times New Roman" w:cs="Times New Roman"/>
        </w:rPr>
        <w:t xml:space="preserve"> sia tutelato il segnalante e non sia indebitamente rilevata la sua </w:t>
      </w:r>
      <w:proofErr w:type="spellStart"/>
      <w:r w:rsidRPr="00C52C99">
        <w:rPr>
          <w:rFonts w:ascii="Times New Roman" w:hAnsi="Times New Roman" w:cs="Times New Roman"/>
        </w:rPr>
        <w:t>identita'</w:t>
      </w:r>
      <w:proofErr w:type="spellEnd"/>
      <w:r w:rsidRPr="00C52C99">
        <w:rPr>
          <w:rFonts w:ascii="Times New Roman" w:hAnsi="Times New Roman" w:cs="Times New Roman"/>
        </w:rPr>
        <w:t xml:space="preserve"> nel procedimento disciplinare, ai sensi dell'articolo 54-bis del decreto legislativo n. 165 del 2001.</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 xml:space="preserve">9. Il dirigente, nei limiti delle sue </w:t>
      </w:r>
      <w:proofErr w:type="spellStart"/>
      <w:r w:rsidRPr="00C52C99">
        <w:rPr>
          <w:rFonts w:ascii="Times New Roman" w:hAnsi="Times New Roman" w:cs="Times New Roman"/>
        </w:rPr>
        <w:t>possibilita'</w:t>
      </w:r>
      <w:proofErr w:type="spellEnd"/>
      <w:r w:rsidRPr="00C52C99">
        <w:rPr>
          <w:rFonts w:ascii="Times New Roman" w:hAnsi="Times New Roman" w:cs="Times New Roman"/>
        </w:rPr>
        <w:t>, evita che notizie non rispondenti al vero quanto all'organizzazione, all'</w:t>
      </w:r>
      <w:proofErr w:type="spellStart"/>
      <w:r w:rsidRPr="00C52C99">
        <w:rPr>
          <w:rFonts w:ascii="Times New Roman" w:hAnsi="Times New Roman" w:cs="Times New Roman"/>
        </w:rPr>
        <w:t>attivita</w:t>
      </w:r>
      <w:proofErr w:type="spellEnd"/>
      <w:r w:rsidRPr="00C52C99">
        <w:rPr>
          <w:rFonts w:ascii="Times New Roman" w:hAnsi="Times New Roman" w:cs="Times New Roman"/>
        </w:rPr>
        <w:t>' e ai dipendenti pubblici possano diffondersi. Favorisce la diffusione della conoscenza di buone prassi e buoni esempi al fine di rafforzare il senso di fiducia nei confronti dell'amministrazione.</w:t>
      </w:r>
    </w:p>
    <w:p w:rsidR="00A4492F" w:rsidRPr="00C52C99" w:rsidRDefault="00A4492F" w:rsidP="00A4492F">
      <w:pPr>
        <w:pStyle w:val="NormaleWeb"/>
        <w:jc w:val="center"/>
        <w:rPr>
          <w:rFonts w:ascii="Times New Roman" w:hAnsi="Times New Roman" w:cs="Times New Roman"/>
        </w:rPr>
      </w:pPr>
      <w:r w:rsidRPr="00C52C99">
        <w:rPr>
          <w:rFonts w:ascii="Times New Roman" w:hAnsi="Times New Roman" w:cs="Times New Roman"/>
          <w:b/>
          <w:bCs/>
        </w:rPr>
        <w:t>Art. 14</w:t>
      </w:r>
      <w:r w:rsidRPr="00C52C99">
        <w:rPr>
          <w:rFonts w:ascii="Times New Roman" w:hAnsi="Times New Roman" w:cs="Times New Roman"/>
          <w:b/>
          <w:bCs/>
        </w:rPr>
        <w:br/>
      </w:r>
      <w:r w:rsidRPr="00C52C99">
        <w:rPr>
          <w:rFonts w:ascii="Times New Roman" w:hAnsi="Times New Roman" w:cs="Times New Roman"/>
          <w:b/>
          <w:bCs/>
        </w:rPr>
        <w:br/>
        <w:t>Contratti ed altri atti negoziali</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 xml:space="preserve">1. Nella conclusione di accordi e negozi e nella stipulazione di contratti per conto dell'amministrazione, </w:t>
      </w:r>
      <w:proofErr w:type="spellStart"/>
      <w:r w:rsidRPr="00C52C99">
        <w:rPr>
          <w:rFonts w:ascii="Times New Roman" w:hAnsi="Times New Roman" w:cs="Times New Roman"/>
        </w:rPr>
        <w:t>nonche'</w:t>
      </w:r>
      <w:proofErr w:type="spellEnd"/>
      <w:r w:rsidRPr="00C52C99">
        <w:rPr>
          <w:rFonts w:ascii="Times New Roman" w:hAnsi="Times New Roman" w:cs="Times New Roman"/>
        </w:rPr>
        <w:t xml:space="preserve"> nella fase di esecuzione degli stessi, il dipendente non ricorre a mediazione di terzi, ne' corrisponde o promette ad alcuno </w:t>
      </w:r>
      <w:proofErr w:type="spellStart"/>
      <w:r w:rsidRPr="00C52C99">
        <w:rPr>
          <w:rFonts w:ascii="Times New Roman" w:hAnsi="Times New Roman" w:cs="Times New Roman"/>
        </w:rPr>
        <w:t>utilita'</w:t>
      </w:r>
      <w:proofErr w:type="spellEnd"/>
      <w:r w:rsidRPr="00C52C99">
        <w:rPr>
          <w:rFonts w:ascii="Times New Roman" w:hAnsi="Times New Roman" w:cs="Times New Roman"/>
        </w:rPr>
        <w:t xml:space="preserve"> a titolo di intermediazione, ne' per facilitare o aver facilitato la conclusione o l'esecuzione del contratto. Il presente comma non si applica ai casi in cui l'amministrazione abbia deciso di ricorrere all'</w:t>
      </w:r>
      <w:proofErr w:type="spellStart"/>
      <w:r w:rsidRPr="00C52C99">
        <w:rPr>
          <w:rFonts w:ascii="Times New Roman" w:hAnsi="Times New Roman" w:cs="Times New Roman"/>
        </w:rPr>
        <w:t>attivita</w:t>
      </w:r>
      <w:proofErr w:type="spellEnd"/>
      <w:r w:rsidRPr="00C52C99">
        <w:rPr>
          <w:rFonts w:ascii="Times New Roman" w:hAnsi="Times New Roman" w:cs="Times New Roman"/>
        </w:rPr>
        <w:t>' di intermediazione professionale.</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 xml:space="preserve">2. Il dipendente non conclude, per conto dell'amministrazione, contratti di appalto, fornitura, servizio, finanziamento o assicurazione con imprese con le quali abbia stipulato contratti a titolo privato o ricevuto altre </w:t>
      </w:r>
      <w:proofErr w:type="spellStart"/>
      <w:r w:rsidRPr="00C52C99">
        <w:rPr>
          <w:rFonts w:ascii="Times New Roman" w:hAnsi="Times New Roman" w:cs="Times New Roman"/>
        </w:rPr>
        <w:t>utilita'</w:t>
      </w:r>
      <w:proofErr w:type="spellEnd"/>
      <w:r w:rsidRPr="00C52C99">
        <w:rPr>
          <w:rFonts w:ascii="Times New Roman" w:hAnsi="Times New Roman" w:cs="Times New Roman"/>
        </w:rPr>
        <w:t xml:space="preserve"> nel biennio precedente, ad eccezione di quelli conclusi ai sensi dell'articolo 1342 del codice civile. Nel caso in cui l'amministrazione concluda contratti di appalto, fornitura, servizio, finanziamento o assicurazione, con imprese con le quali il dipendente abbia concluso contratti a titolo privato o ricevuto altre </w:t>
      </w:r>
      <w:proofErr w:type="spellStart"/>
      <w:r w:rsidRPr="00C52C99">
        <w:rPr>
          <w:rFonts w:ascii="Times New Roman" w:hAnsi="Times New Roman" w:cs="Times New Roman"/>
        </w:rPr>
        <w:t>utilita'</w:t>
      </w:r>
      <w:proofErr w:type="spellEnd"/>
      <w:r w:rsidRPr="00C52C99">
        <w:rPr>
          <w:rFonts w:ascii="Times New Roman" w:hAnsi="Times New Roman" w:cs="Times New Roman"/>
        </w:rPr>
        <w:t xml:space="preserve"> nel biennio precedente, questi si astiene dal partecipare all'adozione delle decisioni ed alle </w:t>
      </w:r>
      <w:proofErr w:type="spellStart"/>
      <w:r w:rsidRPr="00C52C99">
        <w:rPr>
          <w:rFonts w:ascii="Times New Roman" w:hAnsi="Times New Roman" w:cs="Times New Roman"/>
        </w:rPr>
        <w:t>attivita'</w:t>
      </w:r>
      <w:proofErr w:type="spellEnd"/>
      <w:r w:rsidRPr="00C52C99">
        <w:rPr>
          <w:rFonts w:ascii="Times New Roman" w:hAnsi="Times New Roman" w:cs="Times New Roman"/>
        </w:rPr>
        <w:t xml:space="preserve"> relative all'esecuzione del contratto, redigendo verbale scritto di tale astensione da conservare agli atti dell'ufficio.</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3. Il dipendente che conclude accordi o negozi ovvero stipula contratti a titolo privato, ad eccezione di quelli conclusi ai sensi dell'articolo 1342 del codice civile, con persone fisiche o giuridiche private con le quali abbia concluso, nel biennio precedente, contratti di appalto, fornitura, servizio, finanziamento ed assicurazione, per conto dell'amministrazione, ne informa per iscritto il dirigente dell'ufficio.</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4. Se nelle situazioni di cui ai commi 2 e 3 si trova il dirigente, questi informa per iscritto il dirigente apicale responsabile della gestione del personale.</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5. Il dipendente che riceva, da persone fisiche o giuridiche partecipanti a procedure negoziali nelle quali sia parte l'amministrazione, rimostranze orali o scritte sull'operato dell'ufficio o su quello dei propri collaboratori, ne informa immediatamente, di regola per iscritto, il proprio superiore gerarchico o funzionale.</w:t>
      </w:r>
    </w:p>
    <w:p w:rsidR="00256E6B" w:rsidRDefault="00256E6B" w:rsidP="00A4492F">
      <w:pPr>
        <w:pStyle w:val="NormaleWeb"/>
        <w:jc w:val="center"/>
        <w:rPr>
          <w:rFonts w:ascii="Times New Roman" w:hAnsi="Times New Roman" w:cs="Times New Roman"/>
          <w:b/>
          <w:bCs/>
        </w:rPr>
      </w:pPr>
    </w:p>
    <w:p w:rsidR="00A4492F" w:rsidRPr="00C52C99" w:rsidRDefault="00A4492F" w:rsidP="00A4492F">
      <w:pPr>
        <w:pStyle w:val="NormaleWeb"/>
        <w:jc w:val="center"/>
        <w:rPr>
          <w:rFonts w:ascii="Times New Roman" w:hAnsi="Times New Roman" w:cs="Times New Roman"/>
        </w:rPr>
      </w:pPr>
      <w:r w:rsidRPr="00C52C99">
        <w:rPr>
          <w:rFonts w:ascii="Times New Roman" w:hAnsi="Times New Roman" w:cs="Times New Roman"/>
          <w:b/>
          <w:bCs/>
        </w:rPr>
        <w:t>Art. 15</w:t>
      </w:r>
      <w:r w:rsidRPr="00C52C99">
        <w:rPr>
          <w:rFonts w:ascii="Times New Roman" w:hAnsi="Times New Roman" w:cs="Times New Roman"/>
          <w:b/>
          <w:bCs/>
        </w:rPr>
        <w:br/>
      </w:r>
      <w:r w:rsidRPr="00C52C99">
        <w:rPr>
          <w:rFonts w:ascii="Times New Roman" w:hAnsi="Times New Roman" w:cs="Times New Roman"/>
          <w:b/>
          <w:bCs/>
        </w:rPr>
        <w:br/>
        <w:t xml:space="preserve">Vigilanza, monitoraggio e </w:t>
      </w:r>
      <w:proofErr w:type="spellStart"/>
      <w:r w:rsidRPr="00C52C99">
        <w:rPr>
          <w:rFonts w:ascii="Times New Roman" w:hAnsi="Times New Roman" w:cs="Times New Roman"/>
          <w:b/>
          <w:bCs/>
        </w:rPr>
        <w:t>attivita'</w:t>
      </w:r>
      <w:proofErr w:type="spellEnd"/>
      <w:r w:rsidRPr="00C52C99">
        <w:rPr>
          <w:rFonts w:ascii="Times New Roman" w:hAnsi="Times New Roman" w:cs="Times New Roman"/>
          <w:b/>
          <w:bCs/>
        </w:rPr>
        <w:t xml:space="preserve"> formative</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1. Ai sensi dell'articolo 54, comma 6, del decreto legislativo 30 marzo 2001, n. 165, vigilano sull'applicazione del presente Codice e dei codici di comportamento adottati dalle singole amministrazioni, i dirigenti responsabili di ciascuna struttura, le strutture di controllo interno e gli uffici etici e di disciplina.</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2. Ai fini dell'</w:t>
      </w:r>
      <w:proofErr w:type="spellStart"/>
      <w:r w:rsidRPr="00C52C99">
        <w:rPr>
          <w:rFonts w:ascii="Times New Roman" w:hAnsi="Times New Roman" w:cs="Times New Roman"/>
        </w:rPr>
        <w:t>attivita</w:t>
      </w:r>
      <w:proofErr w:type="spellEnd"/>
      <w:r w:rsidRPr="00C52C99">
        <w:rPr>
          <w:rFonts w:ascii="Times New Roman" w:hAnsi="Times New Roman" w:cs="Times New Roman"/>
        </w:rPr>
        <w:t xml:space="preserve">' di vigilanza e monitoraggio prevista dal presente articolo, le amministrazioni si avvalgono dell'ufficio procedimenti disciplinari istituito ai sensi dell'articolo 55-bis, comma 4, del decreto legislativo n. 165 del 2001 che svolge, </w:t>
      </w:r>
      <w:proofErr w:type="spellStart"/>
      <w:r w:rsidRPr="00C52C99">
        <w:rPr>
          <w:rFonts w:ascii="Times New Roman" w:hAnsi="Times New Roman" w:cs="Times New Roman"/>
        </w:rPr>
        <w:t>altresi'</w:t>
      </w:r>
      <w:proofErr w:type="spellEnd"/>
      <w:r w:rsidRPr="00C52C99">
        <w:rPr>
          <w:rFonts w:ascii="Times New Roman" w:hAnsi="Times New Roman" w:cs="Times New Roman"/>
        </w:rPr>
        <w:t xml:space="preserve">, le funzioni dei comitati o uffici etici eventualmente </w:t>
      </w:r>
      <w:proofErr w:type="spellStart"/>
      <w:r w:rsidRPr="00C52C99">
        <w:rPr>
          <w:rFonts w:ascii="Times New Roman" w:hAnsi="Times New Roman" w:cs="Times New Roman"/>
        </w:rPr>
        <w:t>gia'</w:t>
      </w:r>
      <w:proofErr w:type="spellEnd"/>
      <w:r w:rsidRPr="00C52C99">
        <w:rPr>
          <w:rFonts w:ascii="Times New Roman" w:hAnsi="Times New Roman" w:cs="Times New Roman"/>
        </w:rPr>
        <w:t xml:space="preserve"> istituiti.</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lastRenderedPageBreak/>
        <w:t xml:space="preserve">3. Le </w:t>
      </w:r>
      <w:proofErr w:type="spellStart"/>
      <w:r w:rsidRPr="00C52C99">
        <w:rPr>
          <w:rFonts w:ascii="Times New Roman" w:hAnsi="Times New Roman" w:cs="Times New Roman"/>
        </w:rPr>
        <w:t>attivita'</w:t>
      </w:r>
      <w:proofErr w:type="spellEnd"/>
      <w:r w:rsidRPr="00C52C99">
        <w:rPr>
          <w:rFonts w:ascii="Times New Roman" w:hAnsi="Times New Roman" w:cs="Times New Roman"/>
        </w:rPr>
        <w:t xml:space="preserve"> svolte ai sensi del presente articolo dall'ufficio procedimenti disciplinari si conformano alle eventuali previsioni contenute nei piani di prevenzione della corruzione adottati dalle amministrazioni ai sensi dell'articolo 1, comma 2, della legge 6 novembre 2012, n. 190. L'ufficio procedimenti disciplinari, oltre alle funzioni disciplinari di cui all'articolo 55-bis e seguenti del decreto legislativo n. 165 del 2001, cura l'aggiornamento del codice di comportamento dell'amministrazione, l'esame delle segnalazioni di violazione dei codici di comportamento, la raccolta delle condotte illecite accertate e sanzionate, assicurando le garanzie di cui all'articolo 54-bis del decreto legislativo n. 165 del 2001. Il responsabile della prevenzione della corruzione cura la diffusione della conoscenza dei codici di comportamento nell'amministrazione, il monitoraggio annuale sulla loro attuazione, ai sensi dell'articolo 54, comma 7, del decreto legislativo n. 165 del 2001, la pubblicazione sul sito istituzionale e della comunicazione all'</w:t>
      </w:r>
      <w:proofErr w:type="spellStart"/>
      <w:r w:rsidRPr="00C52C99">
        <w:rPr>
          <w:rFonts w:ascii="Times New Roman" w:hAnsi="Times New Roman" w:cs="Times New Roman"/>
        </w:rPr>
        <w:t>Autorita</w:t>
      </w:r>
      <w:proofErr w:type="spellEnd"/>
      <w:r w:rsidRPr="00C52C99">
        <w:rPr>
          <w:rFonts w:ascii="Times New Roman" w:hAnsi="Times New Roman" w:cs="Times New Roman"/>
        </w:rPr>
        <w:t xml:space="preserve">' nazionale anticorruzione, di cui all'articolo 1, comma 2, della legge 6 novembre 2012, n. 190, dei risultati del monitoraggio. Ai fini dello svolgimento delle </w:t>
      </w:r>
      <w:proofErr w:type="spellStart"/>
      <w:r w:rsidRPr="00C52C99">
        <w:rPr>
          <w:rFonts w:ascii="Times New Roman" w:hAnsi="Times New Roman" w:cs="Times New Roman"/>
        </w:rPr>
        <w:t>attivita'</w:t>
      </w:r>
      <w:proofErr w:type="spellEnd"/>
      <w:r w:rsidRPr="00C52C99">
        <w:rPr>
          <w:rFonts w:ascii="Times New Roman" w:hAnsi="Times New Roman" w:cs="Times New Roman"/>
        </w:rPr>
        <w:t xml:space="preserve"> previste dal presente articolo, l'ufficio procedimenti disciplinari opera in raccordo con il responsabile della prevenzione di cui all'articolo 1, comma 7, della legge n. 190 del 2012.</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 xml:space="preserve">4. Ai fini dell'attivazione del procedimento disciplinare per violazione dei codici di comportamento, l'ufficio procedimenti disciplinari </w:t>
      </w:r>
      <w:proofErr w:type="spellStart"/>
      <w:r w:rsidRPr="00C52C99">
        <w:rPr>
          <w:rFonts w:ascii="Times New Roman" w:hAnsi="Times New Roman" w:cs="Times New Roman"/>
        </w:rPr>
        <w:t>puo'</w:t>
      </w:r>
      <w:proofErr w:type="spellEnd"/>
      <w:r w:rsidRPr="00C52C99">
        <w:rPr>
          <w:rFonts w:ascii="Times New Roman" w:hAnsi="Times New Roman" w:cs="Times New Roman"/>
        </w:rPr>
        <w:t xml:space="preserve"> chiedere all'</w:t>
      </w:r>
      <w:proofErr w:type="spellStart"/>
      <w:r w:rsidRPr="00C52C99">
        <w:rPr>
          <w:rFonts w:ascii="Times New Roman" w:hAnsi="Times New Roman" w:cs="Times New Roman"/>
        </w:rPr>
        <w:t>Autorita</w:t>
      </w:r>
      <w:proofErr w:type="spellEnd"/>
      <w:r w:rsidRPr="00C52C99">
        <w:rPr>
          <w:rFonts w:ascii="Times New Roman" w:hAnsi="Times New Roman" w:cs="Times New Roman"/>
        </w:rPr>
        <w:t>' nazionale anticorruzione parere facoltativo secondo quanto stabilito dall'articolo 1, comma 2, lettera d), della legge n. 190 del 2012.</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 xml:space="preserve">5. Al personale delle pubbliche amministrazioni sono rivolte </w:t>
      </w:r>
      <w:proofErr w:type="spellStart"/>
      <w:r w:rsidRPr="00C52C99">
        <w:rPr>
          <w:rFonts w:ascii="Times New Roman" w:hAnsi="Times New Roman" w:cs="Times New Roman"/>
        </w:rPr>
        <w:t>attivita'</w:t>
      </w:r>
      <w:proofErr w:type="spellEnd"/>
      <w:r w:rsidRPr="00C52C99">
        <w:rPr>
          <w:rFonts w:ascii="Times New Roman" w:hAnsi="Times New Roman" w:cs="Times New Roman"/>
        </w:rPr>
        <w:t xml:space="preserve"> formative in materia di trasparenza e </w:t>
      </w:r>
      <w:proofErr w:type="spellStart"/>
      <w:r w:rsidRPr="00C52C99">
        <w:rPr>
          <w:rFonts w:ascii="Times New Roman" w:hAnsi="Times New Roman" w:cs="Times New Roman"/>
        </w:rPr>
        <w:t>integrita'</w:t>
      </w:r>
      <w:proofErr w:type="spellEnd"/>
      <w:r w:rsidRPr="00C52C99">
        <w:rPr>
          <w:rFonts w:ascii="Times New Roman" w:hAnsi="Times New Roman" w:cs="Times New Roman"/>
        </w:rPr>
        <w:t xml:space="preserve">, che consentano ai dipendenti di conseguire una piena conoscenza dei contenuti del codice di comportamento, </w:t>
      </w:r>
      <w:proofErr w:type="spellStart"/>
      <w:r w:rsidRPr="00C52C99">
        <w:rPr>
          <w:rFonts w:ascii="Times New Roman" w:hAnsi="Times New Roman" w:cs="Times New Roman"/>
        </w:rPr>
        <w:t>nonche'</w:t>
      </w:r>
      <w:proofErr w:type="spellEnd"/>
      <w:r w:rsidRPr="00C52C99">
        <w:rPr>
          <w:rFonts w:ascii="Times New Roman" w:hAnsi="Times New Roman" w:cs="Times New Roman"/>
        </w:rPr>
        <w:t xml:space="preserve"> un aggiornamento annuale e sistematico sulle misure e sulle disposizioni applicabili in tali ambiti.</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6. Le Regioni e gli enti locali, definiscono, nell'ambito della propria autonomia organizzativa, le linee guida necessarie per l'attuazione dei principi di cui al presente articolo.</w:t>
      </w:r>
    </w:p>
    <w:p w:rsidR="00A4492F" w:rsidRDefault="00A4492F" w:rsidP="00C52C99">
      <w:pPr>
        <w:pStyle w:val="NormaleWeb"/>
        <w:jc w:val="both"/>
        <w:rPr>
          <w:rFonts w:ascii="Times New Roman" w:hAnsi="Times New Roman" w:cs="Times New Roman"/>
        </w:rPr>
      </w:pPr>
      <w:r w:rsidRPr="00C52C99">
        <w:rPr>
          <w:rFonts w:ascii="Times New Roman" w:hAnsi="Times New Roman" w:cs="Times New Roman"/>
        </w:rPr>
        <w:t>7. Dall'attuazione delle disposizioni del presente articolo non devono derivare nuovi o maggiori oneri a carico della finanza pubblica. Le amministrazioni provvedono agli adempimenti previsti nell'ambito delle risorse umane, finanziarie, e strumentali disponibili a legislazione vigente.</w:t>
      </w:r>
    </w:p>
    <w:p w:rsidR="00D01F78" w:rsidRDefault="00D01F78" w:rsidP="00C52C99">
      <w:pPr>
        <w:pStyle w:val="NormaleWeb"/>
        <w:jc w:val="both"/>
        <w:rPr>
          <w:rFonts w:ascii="Times New Roman" w:hAnsi="Times New Roman" w:cs="Times New Roman"/>
        </w:rPr>
      </w:pPr>
    </w:p>
    <w:p w:rsidR="00A4492F" w:rsidRPr="00C52C99" w:rsidRDefault="00D01F78" w:rsidP="00D01F78">
      <w:pPr>
        <w:pStyle w:val="NormaleWeb"/>
        <w:jc w:val="center"/>
        <w:rPr>
          <w:rFonts w:ascii="Times New Roman" w:hAnsi="Times New Roman" w:cs="Times New Roman"/>
        </w:rPr>
      </w:pPr>
      <w:r>
        <w:rPr>
          <w:rFonts w:ascii="Times New Roman" w:hAnsi="Times New Roman" w:cs="Times New Roman"/>
          <w:b/>
          <w:bCs/>
        </w:rPr>
        <w:t>Art.</w:t>
      </w:r>
      <w:r w:rsidR="00A4492F" w:rsidRPr="00C52C99">
        <w:rPr>
          <w:rFonts w:ascii="Times New Roman" w:hAnsi="Times New Roman" w:cs="Times New Roman"/>
          <w:b/>
          <w:bCs/>
        </w:rPr>
        <w:t>16</w:t>
      </w:r>
      <w:r w:rsidR="00A4492F" w:rsidRPr="00C52C99">
        <w:rPr>
          <w:rFonts w:ascii="Times New Roman" w:hAnsi="Times New Roman" w:cs="Times New Roman"/>
          <w:b/>
          <w:bCs/>
        </w:rPr>
        <w:br/>
      </w:r>
      <w:r w:rsidR="00A4492F" w:rsidRPr="00C52C99">
        <w:rPr>
          <w:rFonts w:ascii="Times New Roman" w:hAnsi="Times New Roman" w:cs="Times New Roman"/>
          <w:b/>
          <w:bCs/>
        </w:rPr>
        <w:br/>
      </w:r>
      <w:proofErr w:type="spellStart"/>
      <w:r w:rsidR="00A4492F" w:rsidRPr="00C52C99">
        <w:rPr>
          <w:rFonts w:ascii="Times New Roman" w:hAnsi="Times New Roman" w:cs="Times New Roman"/>
          <w:b/>
          <w:bCs/>
        </w:rPr>
        <w:t>Responsabilita'</w:t>
      </w:r>
      <w:proofErr w:type="spellEnd"/>
      <w:r w:rsidR="00A4492F" w:rsidRPr="00C52C99">
        <w:rPr>
          <w:rFonts w:ascii="Times New Roman" w:hAnsi="Times New Roman" w:cs="Times New Roman"/>
          <w:b/>
          <w:bCs/>
        </w:rPr>
        <w:t xml:space="preserve"> conseguente alla violazione dei doveri del codice</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 xml:space="preserve">1. La violazione degli obblighi previsti dal presente Codice integra comportamenti contrari ai doveri d'ufficio. Ferme restando le ipotesi in cui la violazione delle disposizioni contenute nel presente Codice, </w:t>
      </w:r>
      <w:proofErr w:type="spellStart"/>
      <w:r w:rsidRPr="00C52C99">
        <w:rPr>
          <w:rFonts w:ascii="Times New Roman" w:hAnsi="Times New Roman" w:cs="Times New Roman"/>
        </w:rPr>
        <w:t>nonche'</w:t>
      </w:r>
      <w:proofErr w:type="spellEnd"/>
      <w:r w:rsidRPr="00C52C99">
        <w:rPr>
          <w:rFonts w:ascii="Times New Roman" w:hAnsi="Times New Roman" w:cs="Times New Roman"/>
        </w:rPr>
        <w:t xml:space="preserve"> dei doveri e degli obblighi previsti dal piano di prevenzione della corruzione, da' luogo anche a </w:t>
      </w:r>
      <w:proofErr w:type="spellStart"/>
      <w:r w:rsidRPr="00C52C99">
        <w:rPr>
          <w:rFonts w:ascii="Times New Roman" w:hAnsi="Times New Roman" w:cs="Times New Roman"/>
        </w:rPr>
        <w:t>responsabilita'</w:t>
      </w:r>
      <w:proofErr w:type="spellEnd"/>
      <w:r w:rsidRPr="00C52C99">
        <w:rPr>
          <w:rFonts w:ascii="Times New Roman" w:hAnsi="Times New Roman" w:cs="Times New Roman"/>
        </w:rPr>
        <w:t xml:space="preserve"> penale, civile, amministrativa o contabile del pubblico dipendente, essa e' fonte di </w:t>
      </w:r>
      <w:proofErr w:type="spellStart"/>
      <w:r w:rsidRPr="00C52C99">
        <w:rPr>
          <w:rFonts w:ascii="Times New Roman" w:hAnsi="Times New Roman" w:cs="Times New Roman"/>
        </w:rPr>
        <w:t>responsabilita'</w:t>
      </w:r>
      <w:proofErr w:type="spellEnd"/>
      <w:r w:rsidRPr="00C52C99">
        <w:rPr>
          <w:rFonts w:ascii="Times New Roman" w:hAnsi="Times New Roman" w:cs="Times New Roman"/>
        </w:rPr>
        <w:t xml:space="preserve"> disciplinare accertata all'esito del procedimento disciplinare, nel rispetto dei principi di </w:t>
      </w:r>
      <w:proofErr w:type="spellStart"/>
      <w:r w:rsidRPr="00C52C99">
        <w:rPr>
          <w:rFonts w:ascii="Times New Roman" w:hAnsi="Times New Roman" w:cs="Times New Roman"/>
        </w:rPr>
        <w:t>gradualita'</w:t>
      </w:r>
      <w:proofErr w:type="spellEnd"/>
      <w:r w:rsidRPr="00C52C99">
        <w:rPr>
          <w:rFonts w:ascii="Times New Roman" w:hAnsi="Times New Roman" w:cs="Times New Roman"/>
        </w:rPr>
        <w:t xml:space="preserve"> e </w:t>
      </w:r>
      <w:proofErr w:type="spellStart"/>
      <w:r w:rsidRPr="00C52C99">
        <w:rPr>
          <w:rFonts w:ascii="Times New Roman" w:hAnsi="Times New Roman" w:cs="Times New Roman"/>
        </w:rPr>
        <w:t>proporzionalita'</w:t>
      </w:r>
      <w:proofErr w:type="spellEnd"/>
      <w:r w:rsidRPr="00C52C99">
        <w:rPr>
          <w:rFonts w:ascii="Times New Roman" w:hAnsi="Times New Roman" w:cs="Times New Roman"/>
        </w:rPr>
        <w:t xml:space="preserve"> delle sanzioni.</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2. Ai fini della determinazione del tipo e dell'</w:t>
      </w:r>
      <w:proofErr w:type="spellStart"/>
      <w:r w:rsidRPr="00C52C99">
        <w:rPr>
          <w:rFonts w:ascii="Times New Roman" w:hAnsi="Times New Roman" w:cs="Times New Roman"/>
        </w:rPr>
        <w:t>entita</w:t>
      </w:r>
      <w:proofErr w:type="spellEnd"/>
      <w:r w:rsidRPr="00C52C99">
        <w:rPr>
          <w:rFonts w:ascii="Times New Roman" w:hAnsi="Times New Roman" w:cs="Times New Roman"/>
        </w:rPr>
        <w:t xml:space="preserve">' della sanzione disciplinare concretamente applicabile, la violazione e' valutata in ogni singolo caso con riguardo alla </w:t>
      </w:r>
      <w:proofErr w:type="spellStart"/>
      <w:r w:rsidRPr="00C52C99">
        <w:rPr>
          <w:rFonts w:ascii="Times New Roman" w:hAnsi="Times New Roman" w:cs="Times New Roman"/>
        </w:rPr>
        <w:t>gravita'</w:t>
      </w:r>
      <w:proofErr w:type="spellEnd"/>
      <w:r w:rsidRPr="00C52C99">
        <w:rPr>
          <w:rFonts w:ascii="Times New Roman" w:hAnsi="Times New Roman" w:cs="Times New Roman"/>
        </w:rPr>
        <w:t xml:space="preserve"> del comportamento e</w:t>
      </w:r>
      <w:r w:rsidR="00AE2CC4">
        <w:rPr>
          <w:rFonts w:ascii="Times New Roman" w:hAnsi="Times New Roman" w:cs="Times New Roman"/>
        </w:rPr>
        <w:t xml:space="preserve"> </w:t>
      </w:r>
      <w:r w:rsidRPr="00C52C99">
        <w:rPr>
          <w:rFonts w:ascii="Times New Roman" w:hAnsi="Times New Roman" w:cs="Times New Roman"/>
        </w:rPr>
        <w:t>all'</w:t>
      </w:r>
      <w:proofErr w:type="spellStart"/>
      <w:r w:rsidRPr="00C52C99">
        <w:rPr>
          <w:rFonts w:ascii="Times New Roman" w:hAnsi="Times New Roman" w:cs="Times New Roman"/>
        </w:rPr>
        <w:t>entita</w:t>
      </w:r>
      <w:proofErr w:type="spellEnd"/>
      <w:r w:rsidRPr="00C52C99">
        <w:rPr>
          <w:rFonts w:ascii="Times New Roman" w:hAnsi="Times New Roman" w:cs="Times New Roman"/>
        </w:rPr>
        <w:t>' del pregiudizio, anche morale, derivatone al decoro o al prestigio dell'amministrazione di appartenenza. Le sanzioni applicabili sono quelle previste dalla legge, dai regolamenti e dai contratti collettivi, incluse quelle espulsive</w:t>
      </w:r>
      <w:r w:rsidR="00AE2CC4">
        <w:rPr>
          <w:rFonts w:ascii="Times New Roman" w:hAnsi="Times New Roman" w:cs="Times New Roman"/>
        </w:rPr>
        <w:t xml:space="preserve"> </w:t>
      </w:r>
      <w:r w:rsidRPr="00C52C99">
        <w:rPr>
          <w:rFonts w:ascii="Times New Roman" w:hAnsi="Times New Roman" w:cs="Times New Roman"/>
        </w:rPr>
        <w:t xml:space="preserve">che possono essere applicate esclusivamente nei casi, da valutare in relazione alla </w:t>
      </w:r>
      <w:proofErr w:type="spellStart"/>
      <w:r w:rsidRPr="00C52C99">
        <w:rPr>
          <w:rFonts w:ascii="Times New Roman" w:hAnsi="Times New Roman" w:cs="Times New Roman"/>
        </w:rPr>
        <w:t>gravita'</w:t>
      </w:r>
      <w:proofErr w:type="spellEnd"/>
      <w:r w:rsidRPr="00C52C99">
        <w:rPr>
          <w:rFonts w:ascii="Times New Roman" w:hAnsi="Times New Roman" w:cs="Times New Roman"/>
        </w:rPr>
        <w:t xml:space="preserve">, di violazione delle disposizioni di cui agli articoli 4, qualora concorrano la non </w:t>
      </w:r>
      <w:proofErr w:type="spellStart"/>
      <w:r w:rsidRPr="00C52C99">
        <w:rPr>
          <w:rFonts w:ascii="Times New Roman" w:hAnsi="Times New Roman" w:cs="Times New Roman"/>
        </w:rPr>
        <w:t>modicita'</w:t>
      </w:r>
      <w:proofErr w:type="spellEnd"/>
      <w:r w:rsidRPr="00C52C99">
        <w:rPr>
          <w:rFonts w:ascii="Times New Roman" w:hAnsi="Times New Roman" w:cs="Times New Roman"/>
        </w:rPr>
        <w:t xml:space="preserve"> del valore del regalo o delle altre </w:t>
      </w:r>
      <w:proofErr w:type="spellStart"/>
      <w:r w:rsidRPr="00C52C99">
        <w:rPr>
          <w:rFonts w:ascii="Times New Roman" w:hAnsi="Times New Roman" w:cs="Times New Roman"/>
        </w:rPr>
        <w:t>utilita'</w:t>
      </w:r>
      <w:proofErr w:type="spellEnd"/>
      <w:r w:rsidRPr="00C52C99">
        <w:rPr>
          <w:rFonts w:ascii="Times New Roman" w:hAnsi="Times New Roman" w:cs="Times New Roman"/>
        </w:rPr>
        <w:t xml:space="preserve"> e l'immediata correlazione di questi ultimi con il compimento di un atto o di un'</w:t>
      </w:r>
      <w:proofErr w:type="spellStart"/>
      <w:r w:rsidRPr="00C52C99">
        <w:rPr>
          <w:rFonts w:ascii="Times New Roman" w:hAnsi="Times New Roman" w:cs="Times New Roman"/>
        </w:rPr>
        <w:t>attivita</w:t>
      </w:r>
      <w:proofErr w:type="spellEnd"/>
      <w:r w:rsidRPr="00C52C99">
        <w:rPr>
          <w:rFonts w:ascii="Times New Roman" w:hAnsi="Times New Roman" w:cs="Times New Roman"/>
        </w:rPr>
        <w:t xml:space="preserve">' tipici dell'ufficio, 5, comma 2, 14, comma 2, primo periodo, valutata ai sensi del primo periodo. La disposizione di cui al secondo periodo si applica </w:t>
      </w:r>
      <w:proofErr w:type="spellStart"/>
      <w:r w:rsidRPr="00C52C99">
        <w:rPr>
          <w:rFonts w:ascii="Times New Roman" w:hAnsi="Times New Roman" w:cs="Times New Roman"/>
        </w:rPr>
        <w:t>altresi'</w:t>
      </w:r>
      <w:proofErr w:type="spellEnd"/>
      <w:r w:rsidRPr="00C52C99">
        <w:rPr>
          <w:rFonts w:ascii="Times New Roman" w:hAnsi="Times New Roman" w:cs="Times New Roman"/>
        </w:rPr>
        <w:t xml:space="preserve"> nei casi di recidiva negli illeciti di cui agli articoli 4, comma 6, 6, comma 2, esclusi i conflitti meramente potenziali, e 13, comma 9, primo periodo. I contratti collettivi possono prevedere ulteriori criteri di individuazione delle sanzioni applicabili in relazione alle tipologie di violazione del presente codice.</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t xml:space="preserve">3. Resta ferma la comminazione del licenziamento senza preavviso per i casi </w:t>
      </w:r>
      <w:proofErr w:type="spellStart"/>
      <w:r w:rsidRPr="00C52C99">
        <w:rPr>
          <w:rFonts w:ascii="Times New Roman" w:hAnsi="Times New Roman" w:cs="Times New Roman"/>
        </w:rPr>
        <w:t>gia'</w:t>
      </w:r>
      <w:proofErr w:type="spellEnd"/>
      <w:r w:rsidRPr="00C52C99">
        <w:rPr>
          <w:rFonts w:ascii="Times New Roman" w:hAnsi="Times New Roman" w:cs="Times New Roman"/>
        </w:rPr>
        <w:t xml:space="preserve"> previsti dalla legge, dai regolamenti e dai contratti collettivi.</w:t>
      </w:r>
    </w:p>
    <w:p w:rsidR="00A4492F" w:rsidRPr="00C52C99" w:rsidRDefault="00A4492F" w:rsidP="00C52C99">
      <w:pPr>
        <w:pStyle w:val="NormaleWeb"/>
        <w:jc w:val="both"/>
        <w:rPr>
          <w:rFonts w:ascii="Times New Roman" w:hAnsi="Times New Roman" w:cs="Times New Roman"/>
        </w:rPr>
      </w:pPr>
      <w:r w:rsidRPr="00C52C99">
        <w:rPr>
          <w:rFonts w:ascii="Times New Roman" w:hAnsi="Times New Roman" w:cs="Times New Roman"/>
        </w:rPr>
        <w:lastRenderedPageBreak/>
        <w:t xml:space="preserve">4. Restano fermi gli ulteriori obblighi e le conseguenti ipotesi di </w:t>
      </w:r>
      <w:proofErr w:type="spellStart"/>
      <w:r w:rsidRPr="00C52C99">
        <w:rPr>
          <w:rFonts w:ascii="Times New Roman" w:hAnsi="Times New Roman" w:cs="Times New Roman"/>
        </w:rPr>
        <w:t>responsabilita'</w:t>
      </w:r>
      <w:proofErr w:type="spellEnd"/>
      <w:r w:rsidRPr="00C52C99">
        <w:rPr>
          <w:rFonts w:ascii="Times New Roman" w:hAnsi="Times New Roman" w:cs="Times New Roman"/>
        </w:rPr>
        <w:t xml:space="preserve"> disciplinare dei pubblici dipendenti previsti da norme di legge, di regolamento o dai contratti collettivi.</w:t>
      </w:r>
    </w:p>
    <w:p w:rsidR="00A4492F" w:rsidRPr="00C52C99" w:rsidRDefault="00A4492F" w:rsidP="00A4492F">
      <w:pPr>
        <w:pStyle w:val="NormaleWeb"/>
        <w:jc w:val="center"/>
        <w:rPr>
          <w:rFonts w:ascii="Times New Roman" w:hAnsi="Times New Roman" w:cs="Times New Roman"/>
        </w:rPr>
      </w:pPr>
      <w:r w:rsidRPr="00C52C99">
        <w:rPr>
          <w:rFonts w:ascii="Times New Roman" w:hAnsi="Times New Roman" w:cs="Times New Roman"/>
          <w:b/>
          <w:bCs/>
        </w:rPr>
        <w:t>Art. 17</w:t>
      </w:r>
      <w:r w:rsidRPr="00C52C99">
        <w:rPr>
          <w:rFonts w:ascii="Times New Roman" w:hAnsi="Times New Roman" w:cs="Times New Roman"/>
          <w:b/>
          <w:bCs/>
        </w:rPr>
        <w:br/>
      </w:r>
      <w:r w:rsidRPr="00C52C99">
        <w:rPr>
          <w:rFonts w:ascii="Times New Roman" w:hAnsi="Times New Roman" w:cs="Times New Roman"/>
          <w:b/>
          <w:bCs/>
        </w:rPr>
        <w:br/>
        <w:t>Disposizioni finali e abrogazioni</w:t>
      </w:r>
    </w:p>
    <w:p w:rsidR="00A4492F" w:rsidRDefault="00A4492F" w:rsidP="003F215D">
      <w:pPr>
        <w:pStyle w:val="NormaleWeb"/>
        <w:jc w:val="both"/>
        <w:rPr>
          <w:rFonts w:ascii="Times New Roman" w:hAnsi="Times New Roman" w:cs="Times New Roman"/>
        </w:rPr>
      </w:pPr>
      <w:r w:rsidRPr="00C52C99">
        <w:rPr>
          <w:rFonts w:ascii="Times New Roman" w:hAnsi="Times New Roman" w:cs="Times New Roman"/>
        </w:rPr>
        <w:t xml:space="preserve">Le amministrazioni danno la </w:t>
      </w:r>
      <w:proofErr w:type="spellStart"/>
      <w:r w:rsidRPr="00C52C99">
        <w:rPr>
          <w:rFonts w:ascii="Times New Roman" w:hAnsi="Times New Roman" w:cs="Times New Roman"/>
        </w:rPr>
        <w:t>piu'</w:t>
      </w:r>
      <w:proofErr w:type="spellEnd"/>
      <w:r w:rsidRPr="00C52C99">
        <w:rPr>
          <w:rFonts w:ascii="Times New Roman" w:hAnsi="Times New Roman" w:cs="Times New Roman"/>
        </w:rPr>
        <w:t xml:space="preserve"> ampia diffusione al presente decreto, pubblicandolo sul proprio sito internet istituzionale e nella rete intranet, </w:t>
      </w:r>
      <w:proofErr w:type="spellStart"/>
      <w:r w:rsidRPr="00C52C99">
        <w:rPr>
          <w:rFonts w:ascii="Times New Roman" w:hAnsi="Times New Roman" w:cs="Times New Roman"/>
        </w:rPr>
        <w:t>nonche'</w:t>
      </w:r>
      <w:proofErr w:type="spellEnd"/>
      <w:r w:rsidRPr="00C52C99">
        <w:rPr>
          <w:rFonts w:ascii="Times New Roman" w:hAnsi="Times New Roman" w:cs="Times New Roman"/>
        </w:rPr>
        <w:t xml:space="preserve"> trasmettendolo tramite e-mail a tutti i propri dipendenti e ai titolari di contratti di consulenza o collaborazione a qualsiasi titolo, anche professionale, ai titolari di organi e di incarichi negli uffici di diretta collaborazione dei vertici politici dell'amministrazione, </w:t>
      </w:r>
      <w:proofErr w:type="spellStart"/>
      <w:r w:rsidRPr="00C52C99">
        <w:rPr>
          <w:rFonts w:ascii="Times New Roman" w:hAnsi="Times New Roman" w:cs="Times New Roman"/>
        </w:rPr>
        <w:t>nonche'</w:t>
      </w:r>
      <w:proofErr w:type="spellEnd"/>
      <w:r w:rsidRPr="00C52C99">
        <w:rPr>
          <w:rFonts w:ascii="Times New Roman" w:hAnsi="Times New Roman" w:cs="Times New Roman"/>
        </w:rPr>
        <w:t xml:space="preserve"> ai collaboratori a qualsiasi titolo, anche professionale, di imprese fornitrici di servizi in favore dell'amministrazione. L'amministrazione, contestualmente alla sottoscrizione del contratto di lavoro o, in mancanza, all'atto di conferimento dell'incarico, consegna e fa sottoscrivere ai nuovi assunti, con rapporti comunque denominati, copia del codice di comportamento.</w:t>
      </w:r>
    </w:p>
    <w:p w:rsidR="003F215D" w:rsidRDefault="003F215D" w:rsidP="003F215D">
      <w:pPr>
        <w:pStyle w:val="NormaleWeb"/>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9E123F" w:rsidRPr="00C52C99" w:rsidRDefault="009E123F" w:rsidP="00A4492F">
      <w:pPr>
        <w:spacing w:before="100" w:beforeAutospacing="1" w:after="100" w:afterAutospacing="1"/>
        <w:jc w:val="center"/>
      </w:pPr>
    </w:p>
    <w:p w:rsidR="009E123F" w:rsidRPr="00C52C99" w:rsidRDefault="009E123F" w:rsidP="00A4492F">
      <w:pPr>
        <w:spacing w:before="100" w:beforeAutospacing="1" w:after="100" w:afterAutospacing="1"/>
        <w:jc w:val="center"/>
      </w:pPr>
    </w:p>
    <w:p w:rsidR="009E123F" w:rsidRPr="00C52C99" w:rsidRDefault="009E123F" w:rsidP="00A4492F">
      <w:pPr>
        <w:spacing w:before="100" w:beforeAutospacing="1" w:after="100" w:afterAutospacing="1"/>
        <w:jc w:val="center"/>
      </w:pPr>
    </w:p>
    <w:p w:rsidR="009E123F" w:rsidRPr="00C52C99" w:rsidRDefault="009E123F" w:rsidP="00A4492F">
      <w:pPr>
        <w:spacing w:before="100" w:beforeAutospacing="1" w:after="100" w:afterAutospacing="1"/>
        <w:jc w:val="center"/>
      </w:pPr>
    </w:p>
    <w:p w:rsidR="009E123F" w:rsidRDefault="009E123F" w:rsidP="00A4492F">
      <w:pPr>
        <w:spacing w:before="100" w:beforeAutospacing="1" w:after="100" w:afterAutospacing="1"/>
        <w:jc w:val="center"/>
      </w:pPr>
    </w:p>
    <w:p w:rsidR="009E123F" w:rsidRDefault="009E123F" w:rsidP="00A4492F">
      <w:pPr>
        <w:spacing w:before="100" w:beforeAutospacing="1" w:after="100" w:afterAutospacing="1"/>
        <w:jc w:val="center"/>
      </w:pPr>
    </w:p>
    <w:p w:rsidR="009E123F" w:rsidRDefault="009E123F" w:rsidP="00A4492F">
      <w:pPr>
        <w:spacing w:before="100" w:beforeAutospacing="1" w:after="100" w:afterAutospacing="1"/>
        <w:jc w:val="center"/>
      </w:pPr>
    </w:p>
    <w:p w:rsidR="009E123F" w:rsidRDefault="009E123F" w:rsidP="00A4492F">
      <w:pPr>
        <w:spacing w:before="100" w:beforeAutospacing="1" w:after="100" w:afterAutospacing="1"/>
        <w:jc w:val="center"/>
      </w:pPr>
    </w:p>
    <w:p w:rsidR="009E123F" w:rsidRDefault="009E123F" w:rsidP="00A4492F">
      <w:pPr>
        <w:spacing w:before="100" w:beforeAutospacing="1" w:after="100" w:afterAutospacing="1"/>
        <w:jc w:val="center"/>
      </w:pPr>
    </w:p>
    <w:p w:rsidR="009E123F" w:rsidRDefault="009E123F" w:rsidP="00A4492F">
      <w:pPr>
        <w:spacing w:before="100" w:beforeAutospacing="1" w:after="100" w:afterAutospacing="1"/>
        <w:jc w:val="center"/>
      </w:pPr>
    </w:p>
    <w:p w:rsidR="009E123F" w:rsidRDefault="009E123F" w:rsidP="00A4492F">
      <w:pPr>
        <w:spacing w:before="100" w:beforeAutospacing="1" w:after="100" w:afterAutospacing="1"/>
        <w:jc w:val="center"/>
      </w:pPr>
    </w:p>
    <w:p w:rsidR="009E123F" w:rsidRDefault="009E123F" w:rsidP="00A4492F">
      <w:pPr>
        <w:spacing w:before="100" w:beforeAutospacing="1" w:after="100" w:afterAutospacing="1"/>
        <w:jc w:val="center"/>
      </w:pPr>
    </w:p>
    <w:p w:rsidR="009E123F" w:rsidRDefault="009E123F" w:rsidP="00A4492F">
      <w:pPr>
        <w:spacing w:before="100" w:beforeAutospacing="1" w:after="100" w:afterAutospacing="1"/>
        <w:jc w:val="center"/>
      </w:pPr>
    </w:p>
    <w:p w:rsidR="009E123F" w:rsidRDefault="009E123F" w:rsidP="00A4492F">
      <w:pPr>
        <w:spacing w:before="100" w:beforeAutospacing="1" w:after="100" w:afterAutospacing="1"/>
        <w:jc w:val="center"/>
      </w:pPr>
    </w:p>
    <w:sectPr w:rsidR="009E123F" w:rsidSect="0077787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838ED"/>
    <w:multiLevelType w:val="multilevel"/>
    <w:tmpl w:val="3F36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F04EF9"/>
    <w:multiLevelType w:val="multilevel"/>
    <w:tmpl w:val="B634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24024F"/>
    <w:multiLevelType w:val="hybridMultilevel"/>
    <w:tmpl w:val="69F8D7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2761F5E"/>
    <w:multiLevelType w:val="multilevel"/>
    <w:tmpl w:val="2ADE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521C18"/>
    <w:multiLevelType w:val="hybridMultilevel"/>
    <w:tmpl w:val="459E51BC"/>
    <w:lvl w:ilvl="0" w:tplc="AF108AE6">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50983073"/>
    <w:multiLevelType w:val="multilevel"/>
    <w:tmpl w:val="D9EAA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835FE0"/>
    <w:multiLevelType w:val="hybridMultilevel"/>
    <w:tmpl w:val="0F626DBE"/>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nsid w:val="5DC10709"/>
    <w:multiLevelType w:val="multilevel"/>
    <w:tmpl w:val="193C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C02FAA"/>
    <w:multiLevelType w:val="multilevel"/>
    <w:tmpl w:val="8718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681F4C"/>
    <w:multiLevelType w:val="hybridMultilevel"/>
    <w:tmpl w:val="71EC0F2C"/>
    <w:lvl w:ilvl="0" w:tplc="CBF2AE5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3E02FA"/>
    <w:multiLevelType w:val="multilevel"/>
    <w:tmpl w:val="AF1C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7"/>
  </w:num>
  <w:num w:numId="6">
    <w:abstractNumId w:val="3"/>
  </w:num>
  <w:num w:numId="7">
    <w:abstractNumId w:val="1"/>
  </w:num>
  <w:num w:numId="8">
    <w:abstractNumId w:val="8"/>
  </w:num>
  <w:num w:numId="9">
    <w:abstractNumId w:val="10"/>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13DEF"/>
    <w:rsid w:val="00002EC5"/>
    <w:rsid w:val="00011B46"/>
    <w:rsid w:val="00075830"/>
    <w:rsid w:val="000B171C"/>
    <w:rsid w:val="00134CA6"/>
    <w:rsid w:val="00170DC2"/>
    <w:rsid w:val="001B334C"/>
    <w:rsid w:val="001C5EE8"/>
    <w:rsid w:val="001E6505"/>
    <w:rsid w:val="001F3DF7"/>
    <w:rsid w:val="00256E6B"/>
    <w:rsid w:val="002B0EAA"/>
    <w:rsid w:val="00325A90"/>
    <w:rsid w:val="003406F3"/>
    <w:rsid w:val="00363C0E"/>
    <w:rsid w:val="003D3238"/>
    <w:rsid w:val="003F215D"/>
    <w:rsid w:val="00413DEF"/>
    <w:rsid w:val="00426865"/>
    <w:rsid w:val="00436F00"/>
    <w:rsid w:val="004B248A"/>
    <w:rsid w:val="00521745"/>
    <w:rsid w:val="00625CF4"/>
    <w:rsid w:val="0062647E"/>
    <w:rsid w:val="00631FD3"/>
    <w:rsid w:val="00660569"/>
    <w:rsid w:val="006F3F6C"/>
    <w:rsid w:val="00777870"/>
    <w:rsid w:val="007E29C6"/>
    <w:rsid w:val="007E67F9"/>
    <w:rsid w:val="0095777A"/>
    <w:rsid w:val="009A2D5E"/>
    <w:rsid w:val="009B622E"/>
    <w:rsid w:val="009C3EBB"/>
    <w:rsid w:val="009E123F"/>
    <w:rsid w:val="00A4492F"/>
    <w:rsid w:val="00A56C66"/>
    <w:rsid w:val="00AE2CC4"/>
    <w:rsid w:val="00C32F2A"/>
    <w:rsid w:val="00C52C99"/>
    <w:rsid w:val="00CE5EA4"/>
    <w:rsid w:val="00D01F78"/>
    <w:rsid w:val="00D042E8"/>
    <w:rsid w:val="00D331F4"/>
    <w:rsid w:val="00D461D6"/>
    <w:rsid w:val="00D916A9"/>
    <w:rsid w:val="00DB7B18"/>
    <w:rsid w:val="00DE1860"/>
    <w:rsid w:val="00EB6ACB"/>
    <w:rsid w:val="00F41553"/>
    <w:rsid w:val="00F5275C"/>
    <w:rsid w:val="00F760C5"/>
    <w:rsid w:val="00FD5C7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13DEF"/>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13D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semiHidden/>
    <w:unhideWhenUsed/>
    <w:qFormat/>
    <w:rsid w:val="00413DEF"/>
    <w:pPr>
      <w:keepNext/>
      <w:spacing w:before="100" w:line="278" w:lineRule="auto"/>
      <w:ind w:left="2440" w:right="2400"/>
      <w:jc w:val="center"/>
      <w:outlineLvl w:val="2"/>
    </w:pPr>
    <w:rPr>
      <w:b/>
      <w:bCs/>
    </w:rPr>
  </w:style>
  <w:style w:type="paragraph" w:styleId="Titolo4">
    <w:name w:val="heading 4"/>
    <w:basedOn w:val="Normale"/>
    <w:next w:val="Normale"/>
    <w:link w:val="Titolo4Carattere"/>
    <w:semiHidden/>
    <w:unhideWhenUsed/>
    <w:qFormat/>
    <w:rsid w:val="00413DEF"/>
    <w:pPr>
      <w:keepNext/>
      <w:spacing w:before="80" w:line="278" w:lineRule="auto"/>
      <w:ind w:left="3480" w:right="3400"/>
      <w:jc w:val="center"/>
      <w:outlineLvl w:val="3"/>
    </w:pPr>
    <w:rPr>
      <w:b/>
      <w:bCs/>
    </w:rPr>
  </w:style>
  <w:style w:type="paragraph" w:styleId="Titolo5">
    <w:name w:val="heading 5"/>
    <w:basedOn w:val="Normale"/>
    <w:next w:val="Normale"/>
    <w:link w:val="Titolo5Carattere"/>
    <w:semiHidden/>
    <w:unhideWhenUsed/>
    <w:qFormat/>
    <w:rsid w:val="00413DEF"/>
    <w:pPr>
      <w:keepNext/>
      <w:spacing w:before="100" w:line="278" w:lineRule="auto"/>
      <w:ind w:left="3080" w:right="3000"/>
      <w:jc w:val="center"/>
      <w:outlineLvl w:val="4"/>
    </w:pPr>
    <w:rPr>
      <w:b/>
      <w:bCs/>
    </w:rPr>
  </w:style>
  <w:style w:type="paragraph" w:styleId="Titolo6">
    <w:name w:val="heading 6"/>
    <w:basedOn w:val="Normale"/>
    <w:next w:val="Normale"/>
    <w:link w:val="Titolo6Carattere"/>
    <w:semiHidden/>
    <w:unhideWhenUsed/>
    <w:qFormat/>
    <w:rsid w:val="00413DEF"/>
    <w:pPr>
      <w:keepNext/>
      <w:spacing w:before="100" w:line="278" w:lineRule="auto"/>
      <w:ind w:left="1600" w:right="1600"/>
      <w:jc w:val="center"/>
      <w:outlineLvl w:val="5"/>
    </w:pPr>
    <w:rPr>
      <w:b/>
      <w:bCs/>
    </w:rPr>
  </w:style>
  <w:style w:type="paragraph" w:styleId="Titolo7">
    <w:name w:val="heading 7"/>
    <w:basedOn w:val="Normale"/>
    <w:next w:val="Normale"/>
    <w:link w:val="Titolo7Carattere"/>
    <w:semiHidden/>
    <w:unhideWhenUsed/>
    <w:qFormat/>
    <w:rsid w:val="00413DEF"/>
    <w:pPr>
      <w:keepNext/>
      <w:spacing w:before="120" w:line="278" w:lineRule="auto"/>
      <w:ind w:left="2280" w:right="2200"/>
      <w:jc w:val="center"/>
      <w:outlineLvl w:val="6"/>
    </w:pPr>
    <w:rPr>
      <w:b/>
      <w:bCs/>
    </w:rPr>
  </w:style>
  <w:style w:type="paragraph" w:styleId="Titolo8">
    <w:name w:val="heading 8"/>
    <w:basedOn w:val="Normale"/>
    <w:next w:val="Normale"/>
    <w:link w:val="Titolo8Carattere"/>
    <w:semiHidden/>
    <w:unhideWhenUsed/>
    <w:qFormat/>
    <w:rsid w:val="00413DEF"/>
    <w:pPr>
      <w:keepNext/>
      <w:spacing w:before="100" w:line="278" w:lineRule="auto"/>
      <w:ind w:right="22"/>
      <w:jc w:val="center"/>
      <w:outlineLvl w:val="7"/>
    </w:pPr>
    <w:rPr>
      <w:b/>
      <w:bCs/>
    </w:rPr>
  </w:style>
  <w:style w:type="paragraph" w:styleId="Titolo9">
    <w:name w:val="heading 9"/>
    <w:basedOn w:val="Normale"/>
    <w:next w:val="Normale"/>
    <w:link w:val="Titolo9Carattere"/>
    <w:semiHidden/>
    <w:unhideWhenUsed/>
    <w:qFormat/>
    <w:rsid w:val="00413DEF"/>
    <w:pPr>
      <w:keepNext/>
      <w:spacing w:before="100" w:line="278" w:lineRule="auto"/>
      <w:ind w:right="-100"/>
      <w:jc w:val="center"/>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semiHidden/>
    <w:rsid w:val="00413DEF"/>
    <w:rPr>
      <w:rFonts w:ascii="Times New Roman" w:eastAsia="Times New Roman" w:hAnsi="Times New Roman" w:cs="Times New Roman"/>
      <w:b/>
      <w:bCs/>
      <w:sz w:val="24"/>
      <w:szCs w:val="24"/>
      <w:lang w:eastAsia="it-IT"/>
    </w:rPr>
  </w:style>
  <w:style w:type="character" w:customStyle="1" w:styleId="Titolo4Carattere">
    <w:name w:val="Titolo 4 Carattere"/>
    <w:basedOn w:val="Carpredefinitoparagrafo"/>
    <w:link w:val="Titolo4"/>
    <w:semiHidden/>
    <w:rsid w:val="00413DEF"/>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semiHidden/>
    <w:rsid w:val="00413DEF"/>
    <w:rPr>
      <w:rFonts w:ascii="Times New Roman" w:eastAsia="Times New Roman" w:hAnsi="Times New Roman" w:cs="Times New Roman"/>
      <w:b/>
      <w:bCs/>
      <w:sz w:val="24"/>
      <w:szCs w:val="24"/>
      <w:lang w:eastAsia="it-IT"/>
    </w:rPr>
  </w:style>
  <w:style w:type="character" w:customStyle="1" w:styleId="Titolo6Carattere">
    <w:name w:val="Titolo 6 Carattere"/>
    <w:basedOn w:val="Carpredefinitoparagrafo"/>
    <w:link w:val="Titolo6"/>
    <w:semiHidden/>
    <w:rsid w:val="00413DEF"/>
    <w:rPr>
      <w:rFonts w:ascii="Times New Roman" w:eastAsia="Times New Roman" w:hAnsi="Times New Roman" w:cs="Times New Roman"/>
      <w:b/>
      <w:bCs/>
      <w:sz w:val="24"/>
      <w:szCs w:val="24"/>
      <w:lang w:eastAsia="it-IT"/>
    </w:rPr>
  </w:style>
  <w:style w:type="character" w:customStyle="1" w:styleId="Titolo7Carattere">
    <w:name w:val="Titolo 7 Carattere"/>
    <w:basedOn w:val="Carpredefinitoparagrafo"/>
    <w:link w:val="Titolo7"/>
    <w:semiHidden/>
    <w:rsid w:val="00413DEF"/>
    <w:rPr>
      <w:rFonts w:ascii="Times New Roman" w:eastAsia="Times New Roman" w:hAnsi="Times New Roman" w:cs="Times New Roman"/>
      <w:b/>
      <w:bCs/>
      <w:sz w:val="24"/>
      <w:szCs w:val="24"/>
      <w:lang w:eastAsia="it-IT"/>
    </w:rPr>
  </w:style>
  <w:style w:type="character" w:customStyle="1" w:styleId="Titolo8Carattere">
    <w:name w:val="Titolo 8 Carattere"/>
    <w:basedOn w:val="Carpredefinitoparagrafo"/>
    <w:link w:val="Titolo8"/>
    <w:semiHidden/>
    <w:rsid w:val="00413DEF"/>
    <w:rPr>
      <w:rFonts w:ascii="Times New Roman" w:eastAsia="Times New Roman" w:hAnsi="Times New Roman" w:cs="Times New Roman"/>
      <w:b/>
      <w:bCs/>
      <w:sz w:val="24"/>
      <w:szCs w:val="24"/>
      <w:lang w:eastAsia="it-IT"/>
    </w:rPr>
  </w:style>
  <w:style w:type="character" w:customStyle="1" w:styleId="Titolo9Carattere">
    <w:name w:val="Titolo 9 Carattere"/>
    <w:basedOn w:val="Carpredefinitoparagrafo"/>
    <w:link w:val="Titolo9"/>
    <w:semiHidden/>
    <w:rsid w:val="00413DEF"/>
    <w:rPr>
      <w:rFonts w:ascii="Times New Roman" w:eastAsia="Times New Roman" w:hAnsi="Times New Roman" w:cs="Times New Roman"/>
      <w:b/>
      <w:bCs/>
      <w:sz w:val="24"/>
      <w:szCs w:val="24"/>
      <w:lang w:eastAsia="it-IT"/>
    </w:rPr>
  </w:style>
  <w:style w:type="character" w:customStyle="1" w:styleId="Titolo1Carattere">
    <w:name w:val="Titolo 1 Carattere"/>
    <w:basedOn w:val="Carpredefinitoparagrafo"/>
    <w:link w:val="Titolo1"/>
    <w:uiPriority w:val="9"/>
    <w:rsid w:val="00413DEF"/>
    <w:rPr>
      <w:rFonts w:asciiTheme="majorHAnsi" w:eastAsiaTheme="majorEastAsia" w:hAnsiTheme="majorHAnsi" w:cstheme="majorBidi"/>
      <w:b/>
      <w:bCs/>
      <w:color w:val="365F91" w:themeColor="accent1" w:themeShade="BF"/>
      <w:sz w:val="28"/>
      <w:szCs w:val="28"/>
      <w:lang w:eastAsia="it-IT"/>
    </w:rPr>
  </w:style>
  <w:style w:type="paragraph" w:styleId="Intestazione">
    <w:name w:val="header"/>
    <w:basedOn w:val="Normale"/>
    <w:link w:val="IntestazioneCarattere"/>
    <w:uiPriority w:val="99"/>
    <w:unhideWhenUsed/>
    <w:rsid w:val="00413DEF"/>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413DEF"/>
  </w:style>
  <w:style w:type="paragraph" w:styleId="Testofumetto">
    <w:name w:val="Balloon Text"/>
    <w:basedOn w:val="Normale"/>
    <w:link w:val="TestofumettoCarattere"/>
    <w:uiPriority w:val="99"/>
    <w:semiHidden/>
    <w:unhideWhenUsed/>
    <w:rsid w:val="00413D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3DEF"/>
    <w:rPr>
      <w:rFonts w:ascii="Tahoma" w:eastAsia="Times New Roman" w:hAnsi="Tahoma" w:cs="Tahoma"/>
      <w:sz w:val="16"/>
      <w:szCs w:val="16"/>
      <w:lang w:eastAsia="it-IT"/>
    </w:rPr>
  </w:style>
  <w:style w:type="character" w:styleId="Collegamentoipertestuale">
    <w:name w:val="Hyperlink"/>
    <w:basedOn w:val="Carpredefinitoparagrafo"/>
    <w:uiPriority w:val="99"/>
    <w:semiHidden/>
    <w:unhideWhenUsed/>
    <w:rsid w:val="009B622E"/>
    <w:rPr>
      <w:rFonts w:ascii="Courier New" w:hAnsi="Courier New" w:cs="Courier New" w:hint="default"/>
      <w:b w:val="0"/>
      <w:bCs w:val="0"/>
      <w:color w:val="0000FF"/>
      <w:sz w:val="21"/>
      <w:szCs w:val="21"/>
      <w:u w:val="single"/>
    </w:rPr>
  </w:style>
  <w:style w:type="paragraph" w:styleId="NormaleWeb">
    <w:name w:val="Normal (Web)"/>
    <w:basedOn w:val="Normale"/>
    <w:uiPriority w:val="99"/>
    <w:unhideWhenUsed/>
    <w:rsid w:val="009B622E"/>
    <w:pPr>
      <w:spacing w:before="100" w:beforeAutospacing="1" w:after="100" w:afterAutospacing="1"/>
    </w:pPr>
    <w:rPr>
      <w:rFonts w:ascii="Courier New" w:hAnsi="Courier New" w:cs="Courier New"/>
      <w:color w:val="000000"/>
      <w:sz w:val="21"/>
      <w:szCs w:val="21"/>
    </w:rPr>
  </w:style>
  <w:style w:type="paragraph" w:customStyle="1" w:styleId="piccolo">
    <w:name w:val="piccolo"/>
    <w:basedOn w:val="Normale"/>
    <w:rsid w:val="009B622E"/>
    <w:pPr>
      <w:shd w:val="clear" w:color="auto" w:fill="FFFFFF"/>
      <w:spacing w:before="100" w:beforeAutospacing="1" w:after="100" w:afterAutospacing="1"/>
    </w:pPr>
    <w:rPr>
      <w:rFonts w:ascii="Courier New" w:hAnsi="Courier New" w:cs="Courier New"/>
      <w:color w:val="000000"/>
      <w:sz w:val="15"/>
      <w:szCs w:val="15"/>
    </w:rPr>
  </w:style>
  <w:style w:type="paragraph" w:customStyle="1" w:styleId="redazione">
    <w:name w:val="redazione"/>
    <w:basedOn w:val="Normale"/>
    <w:rsid w:val="009B622E"/>
    <w:pPr>
      <w:spacing w:before="100" w:beforeAutospacing="1" w:after="100" w:afterAutospacing="1"/>
    </w:pPr>
    <w:rPr>
      <w:rFonts w:ascii="Arial" w:hAnsi="Arial" w:cs="Arial"/>
      <w:color w:val="000000"/>
      <w:sz w:val="15"/>
      <w:szCs w:val="15"/>
    </w:rPr>
  </w:style>
  <w:style w:type="character" w:customStyle="1" w:styleId="redazione1">
    <w:name w:val="redazione1"/>
    <w:basedOn w:val="Carpredefinitoparagrafo"/>
    <w:rsid w:val="009B622E"/>
    <w:rPr>
      <w:rFonts w:ascii="Arial" w:hAnsi="Arial" w:cs="Arial" w:hint="default"/>
      <w:b w:val="0"/>
      <w:bCs w:val="0"/>
      <w:color w:val="000000"/>
      <w:sz w:val="15"/>
      <w:szCs w:val="15"/>
    </w:rPr>
  </w:style>
  <w:style w:type="character" w:customStyle="1" w:styleId="linkbasso1">
    <w:name w:val="linkbasso1"/>
    <w:basedOn w:val="Carpredefinitoparagrafo"/>
    <w:rsid w:val="009B622E"/>
    <w:rPr>
      <w:shd w:val="clear" w:color="auto" w:fill="EFF2F5"/>
    </w:rPr>
  </w:style>
  <w:style w:type="character" w:styleId="Collegamentovisitato">
    <w:name w:val="FollowedHyperlink"/>
    <w:basedOn w:val="Carpredefinitoparagrafo"/>
    <w:uiPriority w:val="99"/>
    <w:semiHidden/>
    <w:unhideWhenUsed/>
    <w:rsid w:val="00A4492F"/>
    <w:rPr>
      <w:color w:val="800080"/>
      <w:u w:val="single"/>
    </w:rPr>
  </w:style>
  <w:style w:type="character" w:styleId="Enfasicorsivo">
    <w:name w:val="Emphasis"/>
    <w:basedOn w:val="Carpredefinitoparagrafo"/>
    <w:uiPriority w:val="20"/>
    <w:qFormat/>
    <w:rsid w:val="00A4492F"/>
    <w:rPr>
      <w:i/>
      <w:iCs/>
    </w:rPr>
  </w:style>
  <w:style w:type="character" w:styleId="Enfasigrassetto">
    <w:name w:val="Strong"/>
    <w:basedOn w:val="Carpredefinitoparagrafo"/>
    <w:uiPriority w:val="22"/>
    <w:qFormat/>
    <w:rsid w:val="00A4492F"/>
    <w:rPr>
      <w:b/>
      <w:bCs/>
    </w:rPr>
  </w:style>
  <w:style w:type="paragraph" w:styleId="Iniziomodulo-z">
    <w:name w:val="HTML Top of Form"/>
    <w:basedOn w:val="Normale"/>
    <w:next w:val="Normale"/>
    <w:link w:val="Iniziomodulo-zCarattere"/>
    <w:hidden/>
    <w:uiPriority w:val="99"/>
    <w:semiHidden/>
    <w:unhideWhenUsed/>
    <w:rsid w:val="00A4492F"/>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rsid w:val="00A4492F"/>
    <w:rPr>
      <w:rFonts w:ascii="Arial" w:eastAsia="Times New Roman" w:hAnsi="Arial" w:cs="Arial"/>
      <w:vanish/>
      <w:sz w:val="16"/>
      <w:szCs w:val="16"/>
      <w:lang w:eastAsia="it-IT"/>
    </w:rPr>
  </w:style>
  <w:style w:type="character" w:customStyle="1" w:styleId="textin2">
    <w:name w:val="textin2"/>
    <w:basedOn w:val="Carpredefinitoparagrafo"/>
    <w:rsid w:val="00A4492F"/>
  </w:style>
  <w:style w:type="paragraph" w:styleId="Finemodulo-z">
    <w:name w:val="HTML Bottom of Form"/>
    <w:basedOn w:val="Normale"/>
    <w:next w:val="Normale"/>
    <w:link w:val="Finemodulo-zCarattere"/>
    <w:hidden/>
    <w:uiPriority w:val="99"/>
    <w:semiHidden/>
    <w:unhideWhenUsed/>
    <w:rsid w:val="00A4492F"/>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rsid w:val="00A4492F"/>
    <w:rPr>
      <w:rFonts w:ascii="Arial" w:eastAsia="Times New Roman" w:hAnsi="Arial" w:cs="Arial"/>
      <w:vanish/>
      <w:sz w:val="16"/>
      <w:szCs w:val="16"/>
      <w:lang w:eastAsia="it-IT"/>
    </w:rPr>
  </w:style>
  <w:style w:type="character" w:customStyle="1" w:styleId="in-widget">
    <w:name w:val="in-widget"/>
    <w:basedOn w:val="Carpredefinitoparagrafo"/>
    <w:rsid w:val="00A4492F"/>
  </w:style>
  <w:style w:type="character" w:customStyle="1" w:styleId="in-right">
    <w:name w:val="in-right"/>
    <w:basedOn w:val="Carpredefinitoparagrafo"/>
    <w:rsid w:val="00A4492F"/>
  </w:style>
  <w:style w:type="character" w:customStyle="1" w:styleId="titolo">
    <w:name w:val="titolo"/>
    <w:basedOn w:val="Carpredefinitoparagrafo"/>
    <w:rsid w:val="00A4492F"/>
  </w:style>
  <w:style w:type="character" w:customStyle="1" w:styleId="autore">
    <w:name w:val="autore"/>
    <w:basedOn w:val="Carpredefinitoparagrafo"/>
    <w:rsid w:val="00A4492F"/>
  </w:style>
  <w:style w:type="character" w:customStyle="1" w:styleId="old">
    <w:name w:val="old"/>
    <w:basedOn w:val="Carpredefinitoparagrafo"/>
    <w:rsid w:val="00A4492F"/>
  </w:style>
  <w:style w:type="character" w:customStyle="1" w:styleId="sconto">
    <w:name w:val="sconto"/>
    <w:basedOn w:val="Carpredefinitoparagrafo"/>
    <w:rsid w:val="00A4492F"/>
  </w:style>
  <w:style w:type="character" w:customStyle="1" w:styleId="tabelle">
    <w:name w:val="tabelle"/>
    <w:basedOn w:val="Carpredefinitoparagrafo"/>
    <w:rsid w:val="00A4492F"/>
  </w:style>
  <w:style w:type="character" w:customStyle="1" w:styleId="evidenza-evidenzatesto">
    <w:name w:val="evidenza-evidenzatesto"/>
    <w:basedOn w:val="Carpredefinitoparagrafo"/>
    <w:rsid w:val="00A4492F"/>
  </w:style>
  <w:style w:type="character" w:customStyle="1" w:styleId="cliccaqui">
    <w:name w:val="cliccaqui"/>
    <w:basedOn w:val="Carpredefinitoparagrafo"/>
    <w:rsid w:val="00A4492F"/>
  </w:style>
</w:styles>
</file>

<file path=word/webSettings.xml><?xml version="1.0" encoding="utf-8"?>
<w:webSettings xmlns:r="http://schemas.openxmlformats.org/officeDocument/2006/relationships" xmlns:w="http://schemas.openxmlformats.org/wordprocessingml/2006/main">
  <w:divs>
    <w:div w:id="448666703">
      <w:bodyDiv w:val="1"/>
      <w:marLeft w:val="0"/>
      <w:marRight w:val="0"/>
      <w:marTop w:val="0"/>
      <w:marBottom w:val="0"/>
      <w:divBdr>
        <w:top w:val="none" w:sz="0" w:space="0" w:color="auto"/>
        <w:left w:val="none" w:sz="0" w:space="0" w:color="auto"/>
        <w:bottom w:val="none" w:sz="0" w:space="0" w:color="auto"/>
        <w:right w:val="none" w:sz="0" w:space="0" w:color="auto"/>
      </w:divBdr>
      <w:divsChild>
        <w:div w:id="1239635474">
          <w:marLeft w:val="0"/>
          <w:marRight w:val="0"/>
          <w:marTop w:val="0"/>
          <w:marBottom w:val="0"/>
          <w:divBdr>
            <w:top w:val="none" w:sz="0" w:space="0" w:color="auto"/>
            <w:left w:val="none" w:sz="0" w:space="0" w:color="auto"/>
            <w:bottom w:val="none" w:sz="0" w:space="0" w:color="auto"/>
            <w:right w:val="none" w:sz="0" w:space="0" w:color="auto"/>
          </w:divBdr>
          <w:divsChild>
            <w:div w:id="1585990803">
              <w:marLeft w:val="0"/>
              <w:marRight w:val="0"/>
              <w:marTop w:val="0"/>
              <w:marBottom w:val="0"/>
              <w:divBdr>
                <w:top w:val="none" w:sz="0" w:space="0" w:color="auto"/>
                <w:left w:val="none" w:sz="0" w:space="0" w:color="auto"/>
                <w:bottom w:val="none" w:sz="0" w:space="0" w:color="auto"/>
                <w:right w:val="none" w:sz="0" w:space="0" w:color="auto"/>
              </w:divBdr>
              <w:divsChild>
                <w:div w:id="1284382274">
                  <w:marLeft w:val="0"/>
                  <w:marRight w:val="0"/>
                  <w:marTop w:val="0"/>
                  <w:marBottom w:val="0"/>
                  <w:divBdr>
                    <w:top w:val="none" w:sz="0" w:space="0" w:color="auto"/>
                    <w:left w:val="none" w:sz="0" w:space="0" w:color="auto"/>
                    <w:bottom w:val="none" w:sz="0" w:space="0" w:color="auto"/>
                    <w:right w:val="none" w:sz="0" w:space="0" w:color="auto"/>
                  </w:divBdr>
                  <w:divsChild>
                    <w:div w:id="895355573">
                      <w:marLeft w:val="0"/>
                      <w:marRight w:val="0"/>
                      <w:marTop w:val="0"/>
                      <w:marBottom w:val="0"/>
                      <w:divBdr>
                        <w:top w:val="none" w:sz="0" w:space="0" w:color="auto"/>
                        <w:left w:val="none" w:sz="0" w:space="0" w:color="auto"/>
                        <w:bottom w:val="none" w:sz="0" w:space="0" w:color="auto"/>
                        <w:right w:val="none" w:sz="0" w:space="0" w:color="auto"/>
                      </w:divBdr>
                      <w:divsChild>
                        <w:div w:id="59444153">
                          <w:marLeft w:val="0"/>
                          <w:marRight w:val="0"/>
                          <w:marTop w:val="0"/>
                          <w:marBottom w:val="0"/>
                          <w:divBdr>
                            <w:top w:val="none" w:sz="0" w:space="0" w:color="auto"/>
                            <w:left w:val="none" w:sz="0" w:space="0" w:color="auto"/>
                            <w:bottom w:val="none" w:sz="0" w:space="0" w:color="auto"/>
                            <w:right w:val="none" w:sz="0" w:space="0" w:color="auto"/>
                          </w:divBdr>
                          <w:divsChild>
                            <w:div w:id="596597600">
                              <w:marLeft w:val="0"/>
                              <w:marRight w:val="0"/>
                              <w:marTop w:val="0"/>
                              <w:marBottom w:val="0"/>
                              <w:divBdr>
                                <w:top w:val="none" w:sz="0" w:space="0" w:color="auto"/>
                                <w:left w:val="none" w:sz="0" w:space="0" w:color="auto"/>
                                <w:bottom w:val="none" w:sz="0" w:space="0" w:color="auto"/>
                                <w:right w:val="none" w:sz="0" w:space="0" w:color="auto"/>
                              </w:divBdr>
                              <w:divsChild>
                                <w:div w:id="1190026921">
                                  <w:marLeft w:val="0"/>
                                  <w:marRight w:val="0"/>
                                  <w:marTop w:val="0"/>
                                  <w:marBottom w:val="0"/>
                                  <w:divBdr>
                                    <w:top w:val="none" w:sz="0" w:space="0" w:color="auto"/>
                                    <w:left w:val="none" w:sz="0" w:space="0" w:color="auto"/>
                                    <w:bottom w:val="none" w:sz="0" w:space="0" w:color="auto"/>
                                    <w:right w:val="none" w:sz="0" w:space="0" w:color="auto"/>
                                  </w:divBdr>
                                  <w:divsChild>
                                    <w:div w:id="1688288172">
                                      <w:marLeft w:val="0"/>
                                      <w:marRight w:val="0"/>
                                      <w:marTop w:val="0"/>
                                      <w:marBottom w:val="0"/>
                                      <w:divBdr>
                                        <w:top w:val="none" w:sz="0" w:space="0" w:color="auto"/>
                                        <w:left w:val="none" w:sz="0" w:space="0" w:color="auto"/>
                                        <w:bottom w:val="none" w:sz="0" w:space="0" w:color="auto"/>
                                        <w:right w:val="none" w:sz="0" w:space="0" w:color="auto"/>
                                      </w:divBdr>
                                      <w:divsChild>
                                        <w:div w:id="125910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980315">
      <w:bodyDiv w:val="1"/>
      <w:marLeft w:val="0"/>
      <w:marRight w:val="0"/>
      <w:marTop w:val="0"/>
      <w:marBottom w:val="0"/>
      <w:divBdr>
        <w:top w:val="none" w:sz="0" w:space="0" w:color="auto"/>
        <w:left w:val="none" w:sz="0" w:space="0" w:color="auto"/>
        <w:bottom w:val="none" w:sz="0" w:space="0" w:color="auto"/>
        <w:right w:val="none" w:sz="0" w:space="0" w:color="auto"/>
      </w:divBdr>
    </w:div>
    <w:div w:id="1367098608">
      <w:marLeft w:val="0"/>
      <w:marRight w:val="0"/>
      <w:marTop w:val="0"/>
      <w:marBottom w:val="0"/>
      <w:divBdr>
        <w:top w:val="none" w:sz="0" w:space="0" w:color="auto"/>
        <w:left w:val="none" w:sz="0" w:space="0" w:color="auto"/>
        <w:bottom w:val="none" w:sz="0" w:space="0" w:color="auto"/>
        <w:right w:val="none" w:sz="0" w:space="0" w:color="auto"/>
      </w:divBdr>
    </w:div>
    <w:div w:id="1408769533">
      <w:bodyDiv w:val="1"/>
      <w:marLeft w:val="0"/>
      <w:marRight w:val="0"/>
      <w:marTop w:val="0"/>
      <w:marBottom w:val="0"/>
      <w:divBdr>
        <w:top w:val="none" w:sz="0" w:space="0" w:color="auto"/>
        <w:left w:val="none" w:sz="0" w:space="0" w:color="auto"/>
        <w:bottom w:val="none" w:sz="0" w:space="0" w:color="auto"/>
        <w:right w:val="none" w:sz="0" w:space="0" w:color="auto"/>
      </w:divBdr>
    </w:div>
    <w:div w:id="1419718874">
      <w:bodyDiv w:val="1"/>
      <w:marLeft w:val="0"/>
      <w:marRight w:val="0"/>
      <w:marTop w:val="0"/>
      <w:marBottom w:val="0"/>
      <w:divBdr>
        <w:top w:val="none" w:sz="0" w:space="0" w:color="auto"/>
        <w:left w:val="none" w:sz="0" w:space="0" w:color="auto"/>
        <w:bottom w:val="none" w:sz="0" w:space="0" w:color="auto"/>
        <w:right w:val="none" w:sz="0" w:space="0" w:color="auto"/>
      </w:divBdr>
      <w:divsChild>
        <w:div w:id="1822189641">
          <w:marLeft w:val="0"/>
          <w:marRight w:val="0"/>
          <w:marTop w:val="0"/>
          <w:marBottom w:val="0"/>
          <w:divBdr>
            <w:top w:val="none" w:sz="0" w:space="0" w:color="auto"/>
            <w:left w:val="none" w:sz="0" w:space="0" w:color="auto"/>
            <w:bottom w:val="none" w:sz="0" w:space="0" w:color="auto"/>
            <w:right w:val="none" w:sz="0" w:space="0" w:color="auto"/>
          </w:divBdr>
          <w:divsChild>
            <w:div w:id="698162764">
              <w:marLeft w:val="0"/>
              <w:marRight w:val="0"/>
              <w:marTop w:val="0"/>
              <w:marBottom w:val="0"/>
              <w:divBdr>
                <w:top w:val="none" w:sz="0" w:space="0" w:color="auto"/>
                <w:left w:val="none" w:sz="0" w:space="0" w:color="auto"/>
                <w:bottom w:val="none" w:sz="0" w:space="0" w:color="auto"/>
                <w:right w:val="none" w:sz="0" w:space="0" w:color="auto"/>
              </w:divBdr>
              <w:divsChild>
                <w:div w:id="2019962611">
                  <w:marLeft w:val="0"/>
                  <w:marRight w:val="0"/>
                  <w:marTop w:val="0"/>
                  <w:marBottom w:val="0"/>
                  <w:divBdr>
                    <w:top w:val="none" w:sz="0" w:space="0" w:color="auto"/>
                    <w:left w:val="none" w:sz="0" w:space="0" w:color="auto"/>
                    <w:bottom w:val="none" w:sz="0" w:space="0" w:color="auto"/>
                    <w:right w:val="none" w:sz="0" w:space="0" w:color="auto"/>
                  </w:divBdr>
                  <w:divsChild>
                    <w:div w:id="113986064">
                      <w:marLeft w:val="0"/>
                      <w:marRight w:val="0"/>
                      <w:marTop w:val="0"/>
                      <w:marBottom w:val="0"/>
                      <w:divBdr>
                        <w:top w:val="none" w:sz="0" w:space="0" w:color="auto"/>
                        <w:left w:val="none" w:sz="0" w:space="0" w:color="auto"/>
                        <w:bottom w:val="none" w:sz="0" w:space="0" w:color="auto"/>
                        <w:right w:val="none" w:sz="0" w:space="0" w:color="auto"/>
                      </w:divBdr>
                      <w:divsChild>
                        <w:div w:id="788164976">
                          <w:marLeft w:val="0"/>
                          <w:marRight w:val="0"/>
                          <w:marTop w:val="0"/>
                          <w:marBottom w:val="0"/>
                          <w:divBdr>
                            <w:top w:val="none" w:sz="0" w:space="0" w:color="auto"/>
                            <w:left w:val="none" w:sz="0" w:space="0" w:color="auto"/>
                            <w:bottom w:val="none" w:sz="0" w:space="0" w:color="auto"/>
                            <w:right w:val="none" w:sz="0" w:space="0" w:color="auto"/>
                          </w:divBdr>
                          <w:divsChild>
                            <w:div w:id="137306743">
                              <w:marLeft w:val="0"/>
                              <w:marRight w:val="0"/>
                              <w:marTop w:val="0"/>
                              <w:marBottom w:val="0"/>
                              <w:divBdr>
                                <w:top w:val="none" w:sz="0" w:space="0" w:color="auto"/>
                                <w:left w:val="none" w:sz="0" w:space="0" w:color="auto"/>
                                <w:bottom w:val="none" w:sz="0" w:space="0" w:color="auto"/>
                                <w:right w:val="none" w:sz="0" w:space="0" w:color="auto"/>
                              </w:divBdr>
                              <w:divsChild>
                                <w:div w:id="1813212538">
                                  <w:marLeft w:val="0"/>
                                  <w:marRight w:val="0"/>
                                  <w:marTop w:val="0"/>
                                  <w:marBottom w:val="0"/>
                                  <w:divBdr>
                                    <w:top w:val="none" w:sz="0" w:space="0" w:color="auto"/>
                                    <w:left w:val="none" w:sz="0" w:space="0" w:color="auto"/>
                                    <w:bottom w:val="none" w:sz="0" w:space="0" w:color="auto"/>
                                    <w:right w:val="none" w:sz="0" w:space="0" w:color="auto"/>
                                  </w:divBdr>
                                  <w:divsChild>
                                    <w:div w:id="121002343">
                                      <w:marLeft w:val="0"/>
                                      <w:marRight w:val="0"/>
                                      <w:marTop w:val="0"/>
                                      <w:marBottom w:val="0"/>
                                      <w:divBdr>
                                        <w:top w:val="none" w:sz="0" w:space="0" w:color="auto"/>
                                        <w:left w:val="none" w:sz="0" w:space="0" w:color="auto"/>
                                        <w:bottom w:val="none" w:sz="0" w:space="0" w:color="auto"/>
                                        <w:right w:val="none" w:sz="0" w:space="0" w:color="auto"/>
                                      </w:divBdr>
                                      <w:divsChild>
                                        <w:div w:id="4245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449674">
      <w:marLeft w:val="0"/>
      <w:marRight w:val="0"/>
      <w:marTop w:val="0"/>
      <w:marBottom w:val="0"/>
      <w:divBdr>
        <w:top w:val="none" w:sz="0" w:space="0" w:color="auto"/>
        <w:left w:val="none" w:sz="0" w:space="0" w:color="auto"/>
        <w:bottom w:val="none" w:sz="0" w:space="0" w:color="auto"/>
        <w:right w:val="none" w:sz="0" w:space="0" w:color="auto"/>
      </w:divBdr>
    </w:div>
    <w:div w:id="1491286739">
      <w:marLeft w:val="0"/>
      <w:marRight w:val="0"/>
      <w:marTop w:val="0"/>
      <w:marBottom w:val="0"/>
      <w:divBdr>
        <w:top w:val="none" w:sz="0" w:space="0" w:color="auto"/>
        <w:left w:val="none" w:sz="0" w:space="0" w:color="auto"/>
        <w:bottom w:val="none" w:sz="0" w:space="0" w:color="auto"/>
        <w:right w:val="none" w:sz="0" w:space="0" w:color="auto"/>
      </w:divBdr>
      <w:divsChild>
        <w:div w:id="370620433">
          <w:marLeft w:val="0"/>
          <w:marRight w:val="0"/>
          <w:marTop w:val="0"/>
          <w:marBottom w:val="0"/>
          <w:divBdr>
            <w:top w:val="none" w:sz="0" w:space="0" w:color="auto"/>
            <w:left w:val="none" w:sz="0" w:space="0" w:color="auto"/>
            <w:bottom w:val="none" w:sz="0" w:space="0" w:color="auto"/>
            <w:right w:val="none" w:sz="0" w:space="0" w:color="auto"/>
          </w:divBdr>
        </w:div>
        <w:div w:id="1780250511">
          <w:marLeft w:val="0"/>
          <w:marRight w:val="0"/>
          <w:marTop w:val="0"/>
          <w:marBottom w:val="0"/>
          <w:divBdr>
            <w:top w:val="none" w:sz="0" w:space="0" w:color="auto"/>
            <w:left w:val="none" w:sz="0" w:space="0" w:color="auto"/>
            <w:bottom w:val="none" w:sz="0" w:space="0" w:color="auto"/>
            <w:right w:val="none" w:sz="0" w:space="0" w:color="auto"/>
          </w:divBdr>
          <w:divsChild>
            <w:div w:id="19902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3166">
      <w:marLeft w:val="0"/>
      <w:marRight w:val="0"/>
      <w:marTop w:val="0"/>
      <w:marBottom w:val="0"/>
      <w:divBdr>
        <w:top w:val="none" w:sz="0" w:space="0" w:color="auto"/>
        <w:left w:val="none" w:sz="0" w:space="0" w:color="auto"/>
        <w:bottom w:val="none" w:sz="0" w:space="0" w:color="auto"/>
        <w:right w:val="none" w:sz="0" w:space="0" w:color="auto"/>
      </w:divBdr>
      <w:divsChild>
        <w:div w:id="1252548534">
          <w:marLeft w:val="0"/>
          <w:marRight w:val="0"/>
          <w:marTop w:val="0"/>
          <w:marBottom w:val="0"/>
          <w:divBdr>
            <w:top w:val="none" w:sz="0" w:space="0" w:color="auto"/>
            <w:left w:val="none" w:sz="0" w:space="0" w:color="auto"/>
            <w:bottom w:val="none" w:sz="0" w:space="0" w:color="auto"/>
            <w:right w:val="none" w:sz="0" w:space="0" w:color="auto"/>
          </w:divBdr>
          <w:divsChild>
            <w:div w:id="1169752683">
              <w:marLeft w:val="0"/>
              <w:marRight w:val="0"/>
              <w:marTop w:val="0"/>
              <w:marBottom w:val="0"/>
              <w:divBdr>
                <w:top w:val="none" w:sz="0" w:space="0" w:color="auto"/>
                <w:left w:val="none" w:sz="0" w:space="0" w:color="auto"/>
                <w:bottom w:val="none" w:sz="0" w:space="0" w:color="auto"/>
                <w:right w:val="none" w:sz="0" w:space="0" w:color="auto"/>
              </w:divBdr>
            </w:div>
            <w:div w:id="499194563">
              <w:marLeft w:val="0"/>
              <w:marRight w:val="0"/>
              <w:marTop w:val="0"/>
              <w:marBottom w:val="0"/>
              <w:divBdr>
                <w:top w:val="none" w:sz="0" w:space="0" w:color="auto"/>
                <w:left w:val="none" w:sz="0" w:space="0" w:color="auto"/>
                <w:bottom w:val="none" w:sz="0" w:space="0" w:color="auto"/>
                <w:right w:val="none" w:sz="0" w:space="0" w:color="auto"/>
              </w:divBdr>
              <w:divsChild>
                <w:div w:id="2076926838">
                  <w:marLeft w:val="0"/>
                  <w:marRight w:val="0"/>
                  <w:marTop w:val="0"/>
                  <w:marBottom w:val="0"/>
                  <w:divBdr>
                    <w:top w:val="none" w:sz="0" w:space="0" w:color="auto"/>
                    <w:left w:val="none" w:sz="0" w:space="0" w:color="auto"/>
                    <w:bottom w:val="none" w:sz="0" w:space="0" w:color="auto"/>
                    <w:right w:val="none" w:sz="0" w:space="0" w:color="auto"/>
                  </w:divBdr>
                  <w:divsChild>
                    <w:div w:id="320502686">
                      <w:marLeft w:val="0"/>
                      <w:marRight w:val="0"/>
                      <w:marTop w:val="0"/>
                      <w:marBottom w:val="0"/>
                      <w:divBdr>
                        <w:top w:val="none" w:sz="0" w:space="0" w:color="auto"/>
                        <w:left w:val="none" w:sz="0" w:space="0" w:color="auto"/>
                        <w:bottom w:val="none" w:sz="0" w:space="0" w:color="auto"/>
                        <w:right w:val="none" w:sz="0" w:space="0" w:color="auto"/>
                      </w:divBdr>
                      <w:divsChild>
                        <w:div w:id="233128268">
                          <w:marLeft w:val="0"/>
                          <w:marRight w:val="0"/>
                          <w:marTop w:val="0"/>
                          <w:marBottom w:val="0"/>
                          <w:divBdr>
                            <w:top w:val="none" w:sz="0" w:space="0" w:color="auto"/>
                            <w:left w:val="none" w:sz="0" w:space="0" w:color="auto"/>
                            <w:bottom w:val="none" w:sz="0" w:space="0" w:color="auto"/>
                            <w:right w:val="none" w:sz="0" w:space="0" w:color="auto"/>
                          </w:divBdr>
                          <w:divsChild>
                            <w:div w:id="758982556">
                              <w:marLeft w:val="0"/>
                              <w:marRight w:val="0"/>
                              <w:marTop w:val="0"/>
                              <w:marBottom w:val="0"/>
                              <w:divBdr>
                                <w:top w:val="none" w:sz="0" w:space="0" w:color="auto"/>
                                <w:left w:val="none" w:sz="0" w:space="0" w:color="auto"/>
                                <w:bottom w:val="none" w:sz="0" w:space="0" w:color="auto"/>
                                <w:right w:val="none" w:sz="0" w:space="0" w:color="auto"/>
                              </w:divBdr>
                              <w:divsChild>
                                <w:div w:id="1204947839">
                                  <w:marLeft w:val="0"/>
                                  <w:marRight w:val="0"/>
                                  <w:marTop w:val="0"/>
                                  <w:marBottom w:val="0"/>
                                  <w:divBdr>
                                    <w:top w:val="none" w:sz="0" w:space="0" w:color="auto"/>
                                    <w:left w:val="none" w:sz="0" w:space="0" w:color="auto"/>
                                    <w:bottom w:val="none" w:sz="0" w:space="0" w:color="auto"/>
                                    <w:right w:val="none" w:sz="0" w:space="0" w:color="auto"/>
                                  </w:divBdr>
                                </w:div>
                                <w:div w:id="162473420">
                                  <w:marLeft w:val="0"/>
                                  <w:marRight w:val="0"/>
                                  <w:marTop w:val="0"/>
                                  <w:marBottom w:val="0"/>
                                  <w:divBdr>
                                    <w:top w:val="none" w:sz="0" w:space="0" w:color="auto"/>
                                    <w:left w:val="none" w:sz="0" w:space="0" w:color="auto"/>
                                    <w:bottom w:val="none" w:sz="0" w:space="0" w:color="auto"/>
                                    <w:right w:val="none" w:sz="0" w:space="0" w:color="auto"/>
                                  </w:divBdr>
                                  <w:divsChild>
                                    <w:div w:id="259995956">
                                      <w:marLeft w:val="0"/>
                                      <w:marRight w:val="0"/>
                                      <w:marTop w:val="0"/>
                                      <w:marBottom w:val="0"/>
                                      <w:divBdr>
                                        <w:top w:val="none" w:sz="0" w:space="0" w:color="auto"/>
                                        <w:left w:val="none" w:sz="0" w:space="0" w:color="auto"/>
                                        <w:bottom w:val="none" w:sz="0" w:space="0" w:color="auto"/>
                                        <w:right w:val="none" w:sz="0" w:space="0" w:color="auto"/>
                                      </w:divBdr>
                                    </w:div>
                                  </w:divsChild>
                                </w:div>
                                <w:div w:id="1896043358">
                                  <w:marLeft w:val="0"/>
                                  <w:marRight w:val="0"/>
                                  <w:marTop w:val="0"/>
                                  <w:marBottom w:val="0"/>
                                  <w:divBdr>
                                    <w:top w:val="none" w:sz="0" w:space="0" w:color="auto"/>
                                    <w:left w:val="none" w:sz="0" w:space="0" w:color="auto"/>
                                    <w:bottom w:val="none" w:sz="0" w:space="0" w:color="auto"/>
                                    <w:right w:val="none" w:sz="0" w:space="0" w:color="auto"/>
                                  </w:divBdr>
                                  <w:divsChild>
                                    <w:div w:id="1079794649">
                                      <w:marLeft w:val="0"/>
                                      <w:marRight w:val="0"/>
                                      <w:marTop w:val="0"/>
                                      <w:marBottom w:val="0"/>
                                      <w:divBdr>
                                        <w:top w:val="none" w:sz="0" w:space="0" w:color="auto"/>
                                        <w:left w:val="none" w:sz="0" w:space="0" w:color="auto"/>
                                        <w:bottom w:val="none" w:sz="0" w:space="0" w:color="auto"/>
                                        <w:right w:val="none" w:sz="0" w:space="0" w:color="auto"/>
                                      </w:divBdr>
                                    </w:div>
                                    <w:div w:id="1036349271">
                                      <w:marLeft w:val="0"/>
                                      <w:marRight w:val="0"/>
                                      <w:marTop w:val="0"/>
                                      <w:marBottom w:val="0"/>
                                      <w:divBdr>
                                        <w:top w:val="none" w:sz="0" w:space="0" w:color="auto"/>
                                        <w:left w:val="none" w:sz="0" w:space="0" w:color="auto"/>
                                        <w:bottom w:val="none" w:sz="0" w:space="0" w:color="auto"/>
                                        <w:right w:val="none" w:sz="0" w:space="0" w:color="auto"/>
                                      </w:divBdr>
                                    </w:div>
                                    <w:div w:id="196310938">
                                      <w:marLeft w:val="0"/>
                                      <w:marRight w:val="0"/>
                                      <w:marTop w:val="0"/>
                                      <w:marBottom w:val="0"/>
                                      <w:divBdr>
                                        <w:top w:val="none" w:sz="0" w:space="0" w:color="auto"/>
                                        <w:left w:val="none" w:sz="0" w:space="0" w:color="auto"/>
                                        <w:bottom w:val="none" w:sz="0" w:space="0" w:color="auto"/>
                                        <w:right w:val="none" w:sz="0" w:space="0" w:color="auto"/>
                                      </w:divBdr>
                                    </w:div>
                                  </w:divsChild>
                                </w:div>
                                <w:div w:id="361442321">
                                  <w:marLeft w:val="0"/>
                                  <w:marRight w:val="0"/>
                                  <w:marTop w:val="0"/>
                                  <w:marBottom w:val="0"/>
                                  <w:divBdr>
                                    <w:top w:val="none" w:sz="0" w:space="0" w:color="auto"/>
                                    <w:left w:val="none" w:sz="0" w:space="0" w:color="auto"/>
                                    <w:bottom w:val="none" w:sz="0" w:space="0" w:color="auto"/>
                                    <w:right w:val="none" w:sz="0" w:space="0" w:color="auto"/>
                                  </w:divBdr>
                                  <w:divsChild>
                                    <w:div w:id="1364599484">
                                      <w:marLeft w:val="0"/>
                                      <w:marRight w:val="0"/>
                                      <w:marTop w:val="0"/>
                                      <w:marBottom w:val="0"/>
                                      <w:divBdr>
                                        <w:top w:val="none" w:sz="0" w:space="0" w:color="auto"/>
                                        <w:left w:val="none" w:sz="0" w:space="0" w:color="auto"/>
                                        <w:bottom w:val="none" w:sz="0" w:space="0" w:color="auto"/>
                                        <w:right w:val="none" w:sz="0" w:space="0" w:color="auto"/>
                                      </w:divBdr>
                                    </w:div>
                                  </w:divsChild>
                                </w:div>
                                <w:div w:id="644092860">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415662263">
                  <w:marLeft w:val="0"/>
                  <w:marRight w:val="0"/>
                  <w:marTop w:val="0"/>
                  <w:marBottom w:val="0"/>
                  <w:divBdr>
                    <w:top w:val="none" w:sz="0" w:space="0" w:color="auto"/>
                    <w:left w:val="none" w:sz="0" w:space="0" w:color="auto"/>
                    <w:bottom w:val="none" w:sz="0" w:space="0" w:color="auto"/>
                    <w:right w:val="none" w:sz="0" w:space="0" w:color="auto"/>
                  </w:divBdr>
                  <w:divsChild>
                    <w:div w:id="2081978906">
                      <w:marLeft w:val="0"/>
                      <w:marRight w:val="0"/>
                      <w:marTop w:val="0"/>
                      <w:marBottom w:val="0"/>
                      <w:divBdr>
                        <w:top w:val="none" w:sz="0" w:space="0" w:color="auto"/>
                        <w:left w:val="none" w:sz="0" w:space="0" w:color="auto"/>
                        <w:bottom w:val="none" w:sz="0" w:space="0" w:color="auto"/>
                        <w:right w:val="none" w:sz="0" w:space="0" w:color="auto"/>
                      </w:divBdr>
                    </w:div>
                    <w:div w:id="1329750778">
                      <w:marLeft w:val="0"/>
                      <w:marRight w:val="0"/>
                      <w:marTop w:val="0"/>
                      <w:marBottom w:val="0"/>
                      <w:divBdr>
                        <w:top w:val="none" w:sz="0" w:space="0" w:color="auto"/>
                        <w:left w:val="none" w:sz="0" w:space="0" w:color="auto"/>
                        <w:bottom w:val="none" w:sz="0" w:space="0" w:color="auto"/>
                        <w:right w:val="none" w:sz="0" w:space="0" w:color="auto"/>
                      </w:divBdr>
                      <w:divsChild>
                        <w:div w:id="1934391659">
                          <w:marLeft w:val="0"/>
                          <w:marRight w:val="0"/>
                          <w:marTop w:val="0"/>
                          <w:marBottom w:val="0"/>
                          <w:divBdr>
                            <w:top w:val="none" w:sz="0" w:space="0" w:color="auto"/>
                            <w:left w:val="none" w:sz="0" w:space="0" w:color="auto"/>
                            <w:bottom w:val="none" w:sz="0" w:space="0" w:color="auto"/>
                            <w:right w:val="none" w:sz="0" w:space="0" w:color="auto"/>
                          </w:divBdr>
                        </w:div>
                        <w:div w:id="483663674">
                          <w:marLeft w:val="0"/>
                          <w:marRight w:val="0"/>
                          <w:marTop w:val="0"/>
                          <w:marBottom w:val="0"/>
                          <w:divBdr>
                            <w:top w:val="none" w:sz="0" w:space="0" w:color="auto"/>
                            <w:left w:val="none" w:sz="0" w:space="0" w:color="auto"/>
                            <w:bottom w:val="none" w:sz="0" w:space="0" w:color="auto"/>
                            <w:right w:val="none" w:sz="0" w:space="0" w:color="auto"/>
                          </w:divBdr>
                        </w:div>
                        <w:div w:id="96562275">
                          <w:marLeft w:val="0"/>
                          <w:marRight w:val="0"/>
                          <w:marTop w:val="0"/>
                          <w:marBottom w:val="0"/>
                          <w:divBdr>
                            <w:top w:val="none" w:sz="0" w:space="0" w:color="auto"/>
                            <w:left w:val="none" w:sz="0" w:space="0" w:color="auto"/>
                            <w:bottom w:val="none" w:sz="0" w:space="0" w:color="auto"/>
                            <w:right w:val="none" w:sz="0" w:space="0" w:color="auto"/>
                          </w:divBdr>
                        </w:div>
                        <w:div w:id="1247378496">
                          <w:marLeft w:val="0"/>
                          <w:marRight w:val="0"/>
                          <w:marTop w:val="0"/>
                          <w:marBottom w:val="0"/>
                          <w:divBdr>
                            <w:top w:val="none" w:sz="0" w:space="0" w:color="auto"/>
                            <w:left w:val="none" w:sz="0" w:space="0" w:color="auto"/>
                            <w:bottom w:val="none" w:sz="0" w:space="0" w:color="auto"/>
                            <w:right w:val="none" w:sz="0" w:space="0" w:color="auto"/>
                          </w:divBdr>
                        </w:div>
                        <w:div w:id="1141965112">
                          <w:marLeft w:val="0"/>
                          <w:marRight w:val="0"/>
                          <w:marTop w:val="0"/>
                          <w:marBottom w:val="0"/>
                          <w:divBdr>
                            <w:top w:val="none" w:sz="0" w:space="0" w:color="auto"/>
                            <w:left w:val="none" w:sz="0" w:space="0" w:color="auto"/>
                            <w:bottom w:val="none" w:sz="0" w:space="0" w:color="auto"/>
                            <w:right w:val="none" w:sz="0" w:space="0" w:color="auto"/>
                          </w:divBdr>
                        </w:div>
                        <w:div w:id="1524396324">
                          <w:marLeft w:val="0"/>
                          <w:marRight w:val="0"/>
                          <w:marTop w:val="0"/>
                          <w:marBottom w:val="0"/>
                          <w:divBdr>
                            <w:top w:val="none" w:sz="0" w:space="0" w:color="auto"/>
                            <w:left w:val="none" w:sz="0" w:space="0" w:color="auto"/>
                            <w:bottom w:val="none" w:sz="0" w:space="0" w:color="auto"/>
                            <w:right w:val="none" w:sz="0" w:space="0" w:color="auto"/>
                          </w:divBdr>
                        </w:div>
                        <w:div w:id="263272782">
                          <w:marLeft w:val="0"/>
                          <w:marRight w:val="0"/>
                          <w:marTop w:val="0"/>
                          <w:marBottom w:val="0"/>
                          <w:divBdr>
                            <w:top w:val="none" w:sz="0" w:space="0" w:color="auto"/>
                            <w:left w:val="none" w:sz="0" w:space="0" w:color="auto"/>
                            <w:bottom w:val="none" w:sz="0" w:space="0" w:color="auto"/>
                            <w:right w:val="none" w:sz="0" w:space="0" w:color="auto"/>
                          </w:divBdr>
                        </w:div>
                        <w:div w:id="1798521118">
                          <w:marLeft w:val="0"/>
                          <w:marRight w:val="0"/>
                          <w:marTop w:val="0"/>
                          <w:marBottom w:val="0"/>
                          <w:divBdr>
                            <w:top w:val="none" w:sz="0" w:space="0" w:color="auto"/>
                            <w:left w:val="none" w:sz="0" w:space="0" w:color="auto"/>
                            <w:bottom w:val="none" w:sz="0" w:space="0" w:color="auto"/>
                            <w:right w:val="none" w:sz="0" w:space="0" w:color="auto"/>
                          </w:divBdr>
                        </w:div>
                        <w:div w:id="749737627">
                          <w:marLeft w:val="0"/>
                          <w:marRight w:val="0"/>
                          <w:marTop w:val="0"/>
                          <w:marBottom w:val="0"/>
                          <w:divBdr>
                            <w:top w:val="none" w:sz="0" w:space="0" w:color="auto"/>
                            <w:left w:val="none" w:sz="0" w:space="0" w:color="auto"/>
                            <w:bottom w:val="none" w:sz="0" w:space="0" w:color="auto"/>
                            <w:right w:val="none" w:sz="0" w:space="0" w:color="auto"/>
                          </w:divBdr>
                        </w:div>
                        <w:div w:id="1321344990">
                          <w:marLeft w:val="0"/>
                          <w:marRight w:val="0"/>
                          <w:marTop w:val="0"/>
                          <w:marBottom w:val="0"/>
                          <w:divBdr>
                            <w:top w:val="none" w:sz="0" w:space="0" w:color="auto"/>
                            <w:left w:val="none" w:sz="0" w:space="0" w:color="auto"/>
                            <w:bottom w:val="none" w:sz="0" w:space="0" w:color="auto"/>
                            <w:right w:val="none" w:sz="0" w:space="0" w:color="auto"/>
                          </w:divBdr>
                        </w:div>
                        <w:div w:id="460076256">
                          <w:marLeft w:val="0"/>
                          <w:marRight w:val="0"/>
                          <w:marTop w:val="0"/>
                          <w:marBottom w:val="0"/>
                          <w:divBdr>
                            <w:top w:val="none" w:sz="0" w:space="0" w:color="auto"/>
                            <w:left w:val="none" w:sz="0" w:space="0" w:color="auto"/>
                            <w:bottom w:val="none" w:sz="0" w:space="0" w:color="auto"/>
                            <w:right w:val="none" w:sz="0" w:space="0" w:color="auto"/>
                          </w:divBdr>
                        </w:div>
                        <w:div w:id="211772882">
                          <w:marLeft w:val="0"/>
                          <w:marRight w:val="0"/>
                          <w:marTop w:val="0"/>
                          <w:marBottom w:val="0"/>
                          <w:divBdr>
                            <w:top w:val="none" w:sz="0" w:space="0" w:color="auto"/>
                            <w:left w:val="none" w:sz="0" w:space="0" w:color="auto"/>
                            <w:bottom w:val="none" w:sz="0" w:space="0" w:color="auto"/>
                            <w:right w:val="none" w:sz="0" w:space="0" w:color="auto"/>
                          </w:divBdr>
                        </w:div>
                        <w:div w:id="1318457784">
                          <w:marLeft w:val="0"/>
                          <w:marRight w:val="0"/>
                          <w:marTop w:val="0"/>
                          <w:marBottom w:val="0"/>
                          <w:divBdr>
                            <w:top w:val="none" w:sz="0" w:space="0" w:color="auto"/>
                            <w:left w:val="none" w:sz="0" w:space="0" w:color="auto"/>
                            <w:bottom w:val="none" w:sz="0" w:space="0" w:color="auto"/>
                            <w:right w:val="none" w:sz="0" w:space="0" w:color="auto"/>
                          </w:divBdr>
                        </w:div>
                        <w:div w:id="1595436120">
                          <w:marLeft w:val="0"/>
                          <w:marRight w:val="0"/>
                          <w:marTop w:val="0"/>
                          <w:marBottom w:val="0"/>
                          <w:divBdr>
                            <w:top w:val="none" w:sz="0" w:space="0" w:color="auto"/>
                            <w:left w:val="none" w:sz="0" w:space="0" w:color="auto"/>
                            <w:bottom w:val="none" w:sz="0" w:space="0" w:color="auto"/>
                            <w:right w:val="none" w:sz="0" w:space="0" w:color="auto"/>
                          </w:divBdr>
                        </w:div>
                        <w:div w:id="122621435">
                          <w:marLeft w:val="0"/>
                          <w:marRight w:val="0"/>
                          <w:marTop w:val="0"/>
                          <w:marBottom w:val="0"/>
                          <w:divBdr>
                            <w:top w:val="none" w:sz="0" w:space="0" w:color="auto"/>
                            <w:left w:val="none" w:sz="0" w:space="0" w:color="auto"/>
                            <w:bottom w:val="none" w:sz="0" w:space="0" w:color="auto"/>
                            <w:right w:val="none" w:sz="0" w:space="0" w:color="auto"/>
                          </w:divBdr>
                        </w:div>
                      </w:divsChild>
                    </w:div>
                    <w:div w:id="892276058">
                      <w:marLeft w:val="0"/>
                      <w:marRight w:val="0"/>
                      <w:marTop w:val="0"/>
                      <w:marBottom w:val="0"/>
                      <w:divBdr>
                        <w:top w:val="none" w:sz="0" w:space="0" w:color="auto"/>
                        <w:left w:val="none" w:sz="0" w:space="0" w:color="auto"/>
                        <w:bottom w:val="none" w:sz="0" w:space="0" w:color="auto"/>
                        <w:right w:val="none" w:sz="0" w:space="0" w:color="auto"/>
                      </w:divBdr>
                    </w:div>
                    <w:div w:id="1351565453">
                      <w:marLeft w:val="0"/>
                      <w:marRight w:val="0"/>
                      <w:marTop w:val="0"/>
                      <w:marBottom w:val="0"/>
                      <w:divBdr>
                        <w:top w:val="none" w:sz="0" w:space="0" w:color="auto"/>
                        <w:left w:val="none" w:sz="0" w:space="0" w:color="auto"/>
                        <w:bottom w:val="none" w:sz="0" w:space="0" w:color="auto"/>
                        <w:right w:val="none" w:sz="0" w:space="0" w:color="auto"/>
                      </w:divBdr>
                    </w:div>
                    <w:div w:id="134563821">
                      <w:marLeft w:val="0"/>
                      <w:marRight w:val="0"/>
                      <w:marTop w:val="0"/>
                      <w:marBottom w:val="0"/>
                      <w:divBdr>
                        <w:top w:val="none" w:sz="0" w:space="0" w:color="auto"/>
                        <w:left w:val="none" w:sz="0" w:space="0" w:color="auto"/>
                        <w:bottom w:val="none" w:sz="0" w:space="0" w:color="auto"/>
                        <w:right w:val="none" w:sz="0" w:space="0" w:color="auto"/>
                      </w:divBdr>
                    </w:div>
                    <w:div w:id="1256011593">
                      <w:marLeft w:val="0"/>
                      <w:marRight w:val="0"/>
                      <w:marTop w:val="0"/>
                      <w:marBottom w:val="0"/>
                      <w:divBdr>
                        <w:top w:val="none" w:sz="0" w:space="0" w:color="auto"/>
                        <w:left w:val="none" w:sz="0" w:space="0" w:color="auto"/>
                        <w:bottom w:val="none" w:sz="0" w:space="0" w:color="auto"/>
                        <w:right w:val="none" w:sz="0" w:space="0" w:color="auto"/>
                      </w:divBdr>
                      <w:divsChild>
                        <w:div w:id="1582836170">
                          <w:marLeft w:val="0"/>
                          <w:marRight w:val="0"/>
                          <w:marTop w:val="0"/>
                          <w:marBottom w:val="0"/>
                          <w:divBdr>
                            <w:top w:val="none" w:sz="0" w:space="0" w:color="auto"/>
                            <w:left w:val="none" w:sz="0" w:space="0" w:color="auto"/>
                            <w:bottom w:val="none" w:sz="0" w:space="0" w:color="auto"/>
                            <w:right w:val="none" w:sz="0" w:space="0" w:color="auto"/>
                          </w:divBdr>
                        </w:div>
                      </w:divsChild>
                    </w:div>
                    <w:div w:id="739330975">
                      <w:marLeft w:val="0"/>
                      <w:marRight w:val="0"/>
                      <w:marTop w:val="0"/>
                      <w:marBottom w:val="0"/>
                      <w:divBdr>
                        <w:top w:val="none" w:sz="0" w:space="0" w:color="auto"/>
                        <w:left w:val="none" w:sz="0" w:space="0" w:color="auto"/>
                        <w:bottom w:val="none" w:sz="0" w:space="0" w:color="auto"/>
                        <w:right w:val="none" w:sz="0" w:space="0" w:color="auto"/>
                      </w:divBdr>
                      <w:divsChild>
                        <w:div w:id="172577275">
                          <w:marLeft w:val="0"/>
                          <w:marRight w:val="0"/>
                          <w:marTop w:val="0"/>
                          <w:marBottom w:val="0"/>
                          <w:divBdr>
                            <w:top w:val="none" w:sz="0" w:space="0" w:color="auto"/>
                            <w:left w:val="none" w:sz="0" w:space="0" w:color="auto"/>
                            <w:bottom w:val="none" w:sz="0" w:space="0" w:color="auto"/>
                            <w:right w:val="none" w:sz="0" w:space="0" w:color="auto"/>
                          </w:divBdr>
                        </w:div>
                      </w:divsChild>
                    </w:div>
                    <w:div w:id="1028989783">
                      <w:marLeft w:val="0"/>
                      <w:marRight w:val="0"/>
                      <w:marTop w:val="0"/>
                      <w:marBottom w:val="0"/>
                      <w:divBdr>
                        <w:top w:val="none" w:sz="0" w:space="0" w:color="auto"/>
                        <w:left w:val="none" w:sz="0" w:space="0" w:color="auto"/>
                        <w:bottom w:val="none" w:sz="0" w:space="0" w:color="auto"/>
                        <w:right w:val="none" w:sz="0" w:space="0" w:color="auto"/>
                      </w:divBdr>
                    </w:div>
                  </w:divsChild>
                </w:div>
                <w:div w:id="1862745727">
                  <w:marLeft w:val="0"/>
                  <w:marRight w:val="0"/>
                  <w:marTop w:val="0"/>
                  <w:marBottom w:val="0"/>
                  <w:divBdr>
                    <w:top w:val="none" w:sz="0" w:space="0" w:color="auto"/>
                    <w:left w:val="none" w:sz="0" w:space="0" w:color="auto"/>
                    <w:bottom w:val="none" w:sz="0" w:space="0" w:color="auto"/>
                    <w:right w:val="none" w:sz="0" w:space="0" w:color="auto"/>
                  </w:divBdr>
                  <w:divsChild>
                    <w:div w:id="967395080">
                      <w:marLeft w:val="0"/>
                      <w:marRight w:val="0"/>
                      <w:marTop w:val="0"/>
                      <w:marBottom w:val="0"/>
                      <w:divBdr>
                        <w:top w:val="none" w:sz="0" w:space="0" w:color="auto"/>
                        <w:left w:val="none" w:sz="0" w:space="0" w:color="auto"/>
                        <w:bottom w:val="none" w:sz="0" w:space="0" w:color="auto"/>
                        <w:right w:val="none" w:sz="0" w:space="0" w:color="auto"/>
                      </w:divBdr>
                      <w:divsChild>
                        <w:div w:id="2071806758">
                          <w:marLeft w:val="0"/>
                          <w:marRight w:val="0"/>
                          <w:marTop w:val="0"/>
                          <w:marBottom w:val="0"/>
                          <w:divBdr>
                            <w:top w:val="none" w:sz="0" w:space="0" w:color="auto"/>
                            <w:left w:val="none" w:sz="0" w:space="0" w:color="auto"/>
                            <w:bottom w:val="none" w:sz="0" w:space="0" w:color="auto"/>
                            <w:right w:val="none" w:sz="0" w:space="0" w:color="auto"/>
                          </w:divBdr>
                        </w:div>
                        <w:div w:id="641496017">
                          <w:marLeft w:val="0"/>
                          <w:marRight w:val="0"/>
                          <w:marTop w:val="0"/>
                          <w:marBottom w:val="0"/>
                          <w:divBdr>
                            <w:top w:val="none" w:sz="0" w:space="0" w:color="auto"/>
                            <w:left w:val="none" w:sz="0" w:space="0" w:color="auto"/>
                            <w:bottom w:val="none" w:sz="0" w:space="0" w:color="auto"/>
                            <w:right w:val="none" w:sz="0" w:space="0" w:color="auto"/>
                          </w:divBdr>
                        </w:div>
                      </w:divsChild>
                    </w:div>
                    <w:div w:id="218520105">
                      <w:marLeft w:val="0"/>
                      <w:marRight w:val="0"/>
                      <w:marTop w:val="0"/>
                      <w:marBottom w:val="0"/>
                      <w:divBdr>
                        <w:top w:val="none" w:sz="0" w:space="0" w:color="auto"/>
                        <w:left w:val="none" w:sz="0" w:space="0" w:color="auto"/>
                        <w:bottom w:val="none" w:sz="0" w:space="0" w:color="auto"/>
                        <w:right w:val="none" w:sz="0" w:space="0" w:color="auto"/>
                      </w:divBdr>
                    </w:div>
                    <w:div w:id="1732996977">
                      <w:marLeft w:val="0"/>
                      <w:marRight w:val="0"/>
                      <w:marTop w:val="0"/>
                      <w:marBottom w:val="0"/>
                      <w:divBdr>
                        <w:top w:val="none" w:sz="0" w:space="0" w:color="auto"/>
                        <w:left w:val="none" w:sz="0" w:space="0" w:color="auto"/>
                        <w:bottom w:val="none" w:sz="0" w:space="0" w:color="auto"/>
                        <w:right w:val="none" w:sz="0" w:space="0" w:color="auto"/>
                      </w:divBdr>
                      <w:divsChild>
                        <w:div w:id="2051296228">
                          <w:marLeft w:val="0"/>
                          <w:marRight w:val="0"/>
                          <w:marTop w:val="0"/>
                          <w:marBottom w:val="0"/>
                          <w:divBdr>
                            <w:top w:val="none" w:sz="0" w:space="0" w:color="auto"/>
                            <w:left w:val="none" w:sz="0" w:space="0" w:color="auto"/>
                            <w:bottom w:val="none" w:sz="0" w:space="0" w:color="auto"/>
                            <w:right w:val="none" w:sz="0" w:space="0" w:color="auto"/>
                          </w:divBdr>
                        </w:div>
                        <w:div w:id="108939748">
                          <w:marLeft w:val="0"/>
                          <w:marRight w:val="0"/>
                          <w:marTop w:val="0"/>
                          <w:marBottom w:val="0"/>
                          <w:divBdr>
                            <w:top w:val="none" w:sz="0" w:space="0" w:color="auto"/>
                            <w:left w:val="none" w:sz="0" w:space="0" w:color="auto"/>
                            <w:bottom w:val="none" w:sz="0" w:space="0" w:color="auto"/>
                            <w:right w:val="none" w:sz="0" w:space="0" w:color="auto"/>
                          </w:divBdr>
                        </w:div>
                        <w:div w:id="1178425249">
                          <w:marLeft w:val="0"/>
                          <w:marRight w:val="0"/>
                          <w:marTop w:val="0"/>
                          <w:marBottom w:val="0"/>
                          <w:divBdr>
                            <w:top w:val="none" w:sz="0" w:space="0" w:color="auto"/>
                            <w:left w:val="none" w:sz="0" w:space="0" w:color="auto"/>
                            <w:bottom w:val="none" w:sz="0" w:space="0" w:color="auto"/>
                            <w:right w:val="none" w:sz="0" w:space="0" w:color="auto"/>
                          </w:divBdr>
                        </w:div>
                      </w:divsChild>
                    </w:div>
                    <w:div w:id="196936269">
                      <w:marLeft w:val="0"/>
                      <w:marRight w:val="0"/>
                      <w:marTop w:val="0"/>
                      <w:marBottom w:val="0"/>
                      <w:divBdr>
                        <w:top w:val="none" w:sz="0" w:space="0" w:color="auto"/>
                        <w:left w:val="none" w:sz="0" w:space="0" w:color="auto"/>
                        <w:bottom w:val="none" w:sz="0" w:space="0" w:color="auto"/>
                        <w:right w:val="none" w:sz="0" w:space="0" w:color="auto"/>
                      </w:divBdr>
                      <w:divsChild>
                        <w:div w:id="2097896697">
                          <w:marLeft w:val="0"/>
                          <w:marRight w:val="0"/>
                          <w:marTop w:val="0"/>
                          <w:marBottom w:val="0"/>
                          <w:divBdr>
                            <w:top w:val="none" w:sz="0" w:space="0" w:color="auto"/>
                            <w:left w:val="none" w:sz="0" w:space="0" w:color="auto"/>
                            <w:bottom w:val="none" w:sz="0" w:space="0" w:color="auto"/>
                            <w:right w:val="none" w:sz="0" w:space="0" w:color="auto"/>
                          </w:divBdr>
                        </w:div>
                        <w:div w:id="1859537315">
                          <w:marLeft w:val="0"/>
                          <w:marRight w:val="0"/>
                          <w:marTop w:val="0"/>
                          <w:marBottom w:val="0"/>
                          <w:divBdr>
                            <w:top w:val="none" w:sz="0" w:space="0" w:color="auto"/>
                            <w:left w:val="none" w:sz="0" w:space="0" w:color="auto"/>
                            <w:bottom w:val="none" w:sz="0" w:space="0" w:color="auto"/>
                            <w:right w:val="none" w:sz="0" w:space="0" w:color="auto"/>
                          </w:divBdr>
                        </w:div>
                        <w:div w:id="204027990">
                          <w:marLeft w:val="0"/>
                          <w:marRight w:val="0"/>
                          <w:marTop w:val="0"/>
                          <w:marBottom w:val="0"/>
                          <w:divBdr>
                            <w:top w:val="none" w:sz="0" w:space="0" w:color="auto"/>
                            <w:left w:val="none" w:sz="0" w:space="0" w:color="auto"/>
                            <w:bottom w:val="none" w:sz="0" w:space="0" w:color="auto"/>
                            <w:right w:val="none" w:sz="0" w:space="0" w:color="auto"/>
                          </w:divBdr>
                        </w:div>
                        <w:div w:id="1635721572">
                          <w:marLeft w:val="0"/>
                          <w:marRight w:val="0"/>
                          <w:marTop w:val="0"/>
                          <w:marBottom w:val="0"/>
                          <w:divBdr>
                            <w:top w:val="none" w:sz="0" w:space="0" w:color="auto"/>
                            <w:left w:val="none" w:sz="0" w:space="0" w:color="auto"/>
                            <w:bottom w:val="none" w:sz="0" w:space="0" w:color="auto"/>
                            <w:right w:val="none" w:sz="0" w:space="0" w:color="auto"/>
                          </w:divBdr>
                        </w:div>
                      </w:divsChild>
                    </w:div>
                    <w:div w:id="593243681">
                      <w:marLeft w:val="0"/>
                      <w:marRight w:val="0"/>
                      <w:marTop w:val="0"/>
                      <w:marBottom w:val="0"/>
                      <w:divBdr>
                        <w:top w:val="none" w:sz="0" w:space="0" w:color="auto"/>
                        <w:left w:val="none" w:sz="0" w:space="0" w:color="auto"/>
                        <w:bottom w:val="none" w:sz="0" w:space="0" w:color="auto"/>
                        <w:right w:val="none" w:sz="0" w:space="0" w:color="auto"/>
                      </w:divBdr>
                      <w:divsChild>
                        <w:div w:id="1300190161">
                          <w:marLeft w:val="0"/>
                          <w:marRight w:val="0"/>
                          <w:marTop w:val="0"/>
                          <w:marBottom w:val="0"/>
                          <w:divBdr>
                            <w:top w:val="none" w:sz="0" w:space="0" w:color="auto"/>
                            <w:left w:val="none" w:sz="0" w:space="0" w:color="auto"/>
                            <w:bottom w:val="none" w:sz="0" w:space="0" w:color="auto"/>
                            <w:right w:val="none" w:sz="0" w:space="0" w:color="auto"/>
                          </w:divBdr>
                        </w:div>
                      </w:divsChild>
                    </w:div>
                    <w:div w:id="1079013466">
                      <w:marLeft w:val="0"/>
                      <w:marRight w:val="0"/>
                      <w:marTop w:val="0"/>
                      <w:marBottom w:val="0"/>
                      <w:divBdr>
                        <w:top w:val="none" w:sz="0" w:space="0" w:color="auto"/>
                        <w:left w:val="none" w:sz="0" w:space="0" w:color="auto"/>
                        <w:bottom w:val="none" w:sz="0" w:space="0" w:color="auto"/>
                        <w:right w:val="none" w:sz="0" w:space="0" w:color="auto"/>
                      </w:divBdr>
                    </w:div>
                    <w:div w:id="702900743">
                      <w:marLeft w:val="0"/>
                      <w:marRight w:val="0"/>
                      <w:marTop w:val="0"/>
                      <w:marBottom w:val="0"/>
                      <w:divBdr>
                        <w:top w:val="none" w:sz="0" w:space="0" w:color="auto"/>
                        <w:left w:val="none" w:sz="0" w:space="0" w:color="auto"/>
                        <w:bottom w:val="none" w:sz="0" w:space="0" w:color="auto"/>
                        <w:right w:val="none" w:sz="0" w:space="0" w:color="auto"/>
                      </w:divBdr>
                      <w:divsChild>
                        <w:div w:id="1295067125">
                          <w:marLeft w:val="0"/>
                          <w:marRight w:val="0"/>
                          <w:marTop w:val="0"/>
                          <w:marBottom w:val="0"/>
                          <w:divBdr>
                            <w:top w:val="none" w:sz="0" w:space="0" w:color="auto"/>
                            <w:left w:val="none" w:sz="0" w:space="0" w:color="auto"/>
                            <w:bottom w:val="none" w:sz="0" w:space="0" w:color="auto"/>
                            <w:right w:val="none" w:sz="0" w:space="0" w:color="auto"/>
                          </w:divBdr>
                        </w:div>
                        <w:div w:id="623579665">
                          <w:marLeft w:val="0"/>
                          <w:marRight w:val="0"/>
                          <w:marTop w:val="0"/>
                          <w:marBottom w:val="0"/>
                          <w:divBdr>
                            <w:top w:val="none" w:sz="0" w:space="0" w:color="auto"/>
                            <w:left w:val="none" w:sz="0" w:space="0" w:color="auto"/>
                            <w:bottom w:val="none" w:sz="0" w:space="0" w:color="auto"/>
                            <w:right w:val="none" w:sz="0" w:space="0" w:color="auto"/>
                          </w:divBdr>
                          <w:divsChild>
                            <w:div w:id="1775318076">
                              <w:marLeft w:val="0"/>
                              <w:marRight w:val="0"/>
                              <w:marTop w:val="0"/>
                              <w:marBottom w:val="0"/>
                              <w:divBdr>
                                <w:top w:val="none" w:sz="0" w:space="0" w:color="auto"/>
                                <w:left w:val="none" w:sz="0" w:space="0" w:color="auto"/>
                                <w:bottom w:val="none" w:sz="0" w:space="0" w:color="auto"/>
                                <w:right w:val="none" w:sz="0" w:space="0" w:color="auto"/>
                              </w:divBdr>
                            </w:div>
                            <w:div w:id="1814715062">
                              <w:marLeft w:val="0"/>
                              <w:marRight w:val="0"/>
                              <w:marTop w:val="0"/>
                              <w:marBottom w:val="0"/>
                              <w:divBdr>
                                <w:top w:val="none" w:sz="0" w:space="0" w:color="auto"/>
                                <w:left w:val="none" w:sz="0" w:space="0" w:color="auto"/>
                                <w:bottom w:val="none" w:sz="0" w:space="0" w:color="auto"/>
                                <w:right w:val="none" w:sz="0" w:space="0" w:color="auto"/>
                              </w:divBdr>
                              <w:divsChild>
                                <w:div w:id="852496250">
                                  <w:marLeft w:val="0"/>
                                  <w:marRight w:val="0"/>
                                  <w:marTop w:val="0"/>
                                  <w:marBottom w:val="0"/>
                                  <w:divBdr>
                                    <w:top w:val="none" w:sz="0" w:space="0" w:color="auto"/>
                                    <w:left w:val="none" w:sz="0" w:space="0" w:color="auto"/>
                                    <w:bottom w:val="none" w:sz="0" w:space="0" w:color="auto"/>
                                    <w:right w:val="none" w:sz="0" w:space="0" w:color="auto"/>
                                  </w:divBdr>
                                </w:div>
                                <w:div w:id="1497108526">
                                  <w:marLeft w:val="0"/>
                                  <w:marRight w:val="0"/>
                                  <w:marTop w:val="0"/>
                                  <w:marBottom w:val="0"/>
                                  <w:divBdr>
                                    <w:top w:val="none" w:sz="0" w:space="0" w:color="auto"/>
                                    <w:left w:val="none" w:sz="0" w:space="0" w:color="auto"/>
                                    <w:bottom w:val="none" w:sz="0" w:space="0" w:color="auto"/>
                                    <w:right w:val="none" w:sz="0" w:space="0" w:color="auto"/>
                                  </w:divBdr>
                                </w:div>
                                <w:div w:id="1363048916">
                                  <w:marLeft w:val="0"/>
                                  <w:marRight w:val="0"/>
                                  <w:marTop w:val="0"/>
                                  <w:marBottom w:val="0"/>
                                  <w:divBdr>
                                    <w:top w:val="none" w:sz="0" w:space="0" w:color="auto"/>
                                    <w:left w:val="none" w:sz="0" w:space="0" w:color="auto"/>
                                    <w:bottom w:val="none" w:sz="0" w:space="0" w:color="auto"/>
                                    <w:right w:val="none" w:sz="0" w:space="0" w:color="auto"/>
                                  </w:divBdr>
                                </w:div>
                                <w:div w:id="1793667587">
                                  <w:marLeft w:val="0"/>
                                  <w:marRight w:val="0"/>
                                  <w:marTop w:val="0"/>
                                  <w:marBottom w:val="0"/>
                                  <w:divBdr>
                                    <w:top w:val="none" w:sz="0" w:space="0" w:color="auto"/>
                                    <w:left w:val="none" w:sz="0" w:space="0" w:color="auto"/>
                                    <w:bottom w:val="none" w:sz="0" w:space="0" w:color="auto"/>
                                    <w:right w:val="none" w:sz="0" w:space="0" w:color="auto"/>
                                  </w:divBdr>
                                </w:div>
                                <w:div w:id="6643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545798">
                      <w:marLeft w:val="0"/>
                      <w:marRight w:val="0"/>
                      <w:marTop w:val="0"/>
                      <w:marBottom w:val="0"/>
                      <w:divBdr>
                        <w:top w:val="none" w:sz="0" w:space="0" w:color="auto"/>
                        <w:left w:val="none" w:sz="0" w:space="0" w:color="auto"/>
                        <w:bottom w:val="none" w:sz="0" w:space="0" w:color="auto"/>
                        <w:right w:val="none" w:sz="0" w:space="0" w:color="auto"/>
                      </w:divBdr>
                    </w:div>
                    <w:div w:id="1524973631">
                      <w:marLeft w:val="0"/>
                      <w:marRight w:val="0"/>
                      <w:marTop w:val="0"/>
                      <w:marBottom w:val="0"/>
                      <w:divBdr>
                        <w:top w:val="none" w:sz="0" w:space="0" w:color="auto"/>
                        <w:left w:val="none" w:sz="0" w:space="0" w:color="auto"/>
                        <w:bottom w:val="none" w:sz="0" w:space="0" w:color="auto"/>
                        <w:right w:val="none" w:sz="0" w:space="0" w:color="auto"/>
                      </w:divBdr>
                      <w:divsChild>
                        <w:div w:id="243995121">
                          <w:marLeft w:val="0"/>
                          <w:marRight w:val="0"/>
                          <w:marTop w:val="0"/>
                          <w:marBottom w:val="0"/>
                          <w:divBdr>
                            <w:top w:val="none" w:sz="0" w:space="0" w:color="auto"/>
                            <w:left w:val="none" w:sz="0" w:space="0" w:color="auto"/>
                            <w:bottom w:val="none" w:sz="0" w:space="0" w:color="auto"/>
                            <w:right w:val="none" w:sz="0" w:space="0" w:color="auto"/>
                          </w:divBdr>
                        </w:div>
                      </w:divsChild>
                    </w:div>
                    <w:div w:id="688604670">
                      <w:marLeft w:val="0"/>
                      <w:marRight w:val="0"/>
                      <w:marTop w:val="0"/>
                      <w:marBottom w:val="0"/>
                      <w:divBdr>
                        <w:top w:val="none" w:sz="0" w:space="0" w:color="auto"/>
                        <w:left w:val="none" w:sz="0" w:space="0" w:color="auto"/>
                        <w:bottom w:val="none" w:sz="0" w:space="0" w:color="auto"/>
                        <w:right w:val="none" w:sz="0" w:space="0" w:color="auto"/>
                      </w:divBdr>
                      <w:divsChild>
                        <w:div w:id="975525178">
                          <w:marLeft w:val="0"/>
                          <w:marRight w:val="0"/>
                          <w:marTop w:val="0"/>
                          <w:marBottom w:val="0"/>
                          <w:divBdr>
                            <w:top w:val="none" w:sz="0" w:space="0" w:color="auto"/>
                            <w:left w:val="none" w:sz="0" w:space="0" w:color="auto"/>
                            <w:bottom w:val="none" w:sz="0" w:space="0" w:color="auto"/>
                            <w:right w:val="none" w:sz="0" w:space="0" w:color="auto"/>
                          </w:divBdr>
                        </w:div>
                        <w:div w:id="1065032784">
                          <w:marLeft w:val="0"/>
                          <w:marRight w:val="0"/>
                          <w:marTop w:val="0"/>
                          <w:marBottom w:val="0"/>
                          <w:divBdr>
                            <w:top w:val="none" w:sz="0" w:space="0" w:color="auto"/>
                            <w:left w:val="none" w:sz="0" w:space="0" w:color="auto"/>
                            <w:bottom w:val="none" w:sz="0" w:space="0" w:color="auto"/>
                            <w:right w:val="none" w:sz="0" w:space="0" w:color="auto"/>
                          </w:divBdr>
                        </w:div>
                      </w:divsChild>
                    </w:div>
                    <w:div w:id="1059129809">
                      <w:marLeft w:val="0"/>
                      <w:marRight w:val="0"/>
                      <w:marTop w:val="0"/>
                      <w:marBottom w:val="0"/>
                      <w:divBdr>
                        <w:top w:val="none" w:sz="0" w:space="0" w:color="auto"/>
                        <w:left w:val="none" w:sz="0" w:space="0" w:color="auto"/>
                        <w:bottom w:val="none" w:sz="0" w:space="0" w:color="auto"/>
                        <w:right w:val="none" w:sz="0" w:space="0" w:color="auto"/>
                      </w:divBdr>
                    </w:div>
                    <w:div w:id="726729900">
                      <w:marLeft w:val="0"/>
                      <w:marRight w:val="0"/>
                      <w:marTop w:val="0"/>
                      <w:marBottom w:val="0"/>
                      <w:divBdr>
                        <w:top w:val="none" w:sz="0" w:space="0" w:color="auto"/>
                        <w:left w:val="none" w:sz="0" w:space="0" w:color="auto"/>
                        <w:bottom w:val="none" w:sz="0" w:space="0" w:color="auto"/>
                        <w:right w:val="none" w:sz="0" w:space="0" w:color="auto"/>
                      </w:divBdr>
                      <w:divsChild>
                        <w:div w:id="637994542">
                          <w:marLeft w:val="0"/>
                          <w:marRight w:val="0"/>
                          <w:marTop w:val="0"/>
                          <w:marBottom w:val="0"/>
                          <w:divBdr>
                            <w:top w:val="none" w:sz="0" w:space="0" w:color="auto"/>
                            <w:left w:val="none" w:sz="0" w:space="0" w:color="auto"/>
                            <w:bottom w:val="none" w:sz="0" w:space="0" w:color="auto"/>
                            <w:right w:val="none" w:sz="0" w:space="0" w:color="auto"/>
                          </w:divBdr>
                        </w:div>
                      </w:divsChild>
                    </w:div>
                    <w:div w:id="999039603">
                      <w:marLeft w:val="0"/>
                      <w:marRight w:val="0"/>
                      <w:marTop w:val="0"/>
                      <w:marBottom w:val="0"/>
                      <w:divBdr>
                        <w:top w:val="none" w:sz="0" w:space="0" w:color="auto"/>
                        <w:left w:val="none" w:sz="0" w:space="0" w:color="auto"/>
                        <w:bottom w:val="none" w:sz="0" w:space="0" w:color="auto"/>
                        <w:right w:val="none" w:sz="0" w:space="0" w:color="auto"/>
                      </w:divBdr>
                    </w:div>
                    <w:div w:id="871113021">
                      <w:marLeft w:val="0"/>
                      <w:marRight w:val="0"/>
                      <w:marTop w:val="0"/>
                      <w:marBottom w:val="0"/>
                      <w:divBdr>
                        <w:top w:val="none" w:sz="0" w:space="0" w:color="auto"/>
                        <w:left w:val="none" w:sz="0" w:space="0" w:color="auto"/>
                        <w:bottom w:val="none" w:sz="0" w:space="0" w:color="auto"/>
                        <w:right w:val="none" w:sz="0" w:space="0" w:color="auto"/>
                      </w:divBdr>
                    </w:div>
                    <w:div w:id="230584216">
                      <w:marLeft w:val="0"/>
                      <w:marRight w:val="0"/>
                      <w:marTop w:val="0"/>
                      <w:marBottom w:val="0"/>
                      <w:divBdr>
                        <w:top w:val="none" w:sz="0" w:space="0" w:color="auto"/>
                        <w:left w:val="none" w:sz="0" w:space="0" w:color="auto"/>
                        <w:bottom w:val="none" w:sz="0" w:space="0" w:color="auto"/>
                        <w:right w:val="none" w:sz="0" w:space="0" w:color="auto"/>
                      </w:divBdr>
                      <w:divsChild>
                        <w:div w:id="765272146">
                          <w:marLeft w:val="0"/>
                          <w:marRight w:val="0"/>
                          <w:marTop w:val="0"/>
                          <w:marBottom w:val="0"/>
                          <w:divBdr>
                            <w:top w:val="none" w:sz="0" w:space="0" w:color="auto"/>
                            <w:left w:val="none" w:sz="0" w:space="0" w:color="auto"/>
                            <w:bottom w:val="none" w:sz="0" w:space="0" w:color="auto"/>
                            <w:right w:val="none" w:sz="0" w:space="0" w:color="auto"/>
                          </w:divBdr>
                        </w:div>
                      </w:divsChild>
                    </w:div>
                    <w:div w:id="1226062635">
                      <w:marLeft w:val="0"/>
                      <w:marRight w:val="0"/>
                      <w:marTop w:val="0"/>
                      <w:marBottom w:val="0"/>
                      <w:divBdr>
                        <w:top w:val="none" w:sz="0" w:space="0" w:color="auto"/>
                        <w:left w:val="none" w:sz="0" w:space="0" w:color="auto"/>
                        <w:bottom w:val="none" w:sz="0" w:space="0" w:color="auto"/>
                        <w:right w:val="none" w:sz="0" w:space="0" w:color="auto"/>
                      </w:divBdr>
                    </w:div>
                    <w:div w:id="91780835">
                      <w:marLeft w:val="0"/>
                      <w:marRight w:val="0"/>
                      <w:marTop w:val="0"/>
                      <w:marBottom w:val="0"/>
                      <w:divBdr>
                        <w:top w:val="none" w:sz="0" w:space="0" w:color="auto"/>
                        <w:left w:val="none" w:sz="0" w:space="0" w:color="auto"/>
                        <w:bottom w:val="none" w:sz="0" w:space="0" w:color="auto"/>
                        <w:right w:val="none" w:sz="0" w:space="0" w:color="auto"/>
                      </w:divBdr>
                      <w:divsChild>
                        <w:div w:id="1809588496">
                          <w:marLeft w:val="0"/>
                          <w:marRight w:val="0"/>
                          <w:marTop w:val="0"/>
                          <w:marBottom w:val="0"/>
                          <w:divBdr>
                            <w:top w:val="none" w:sz="0" w:space="0" w:color="auto"/>
                            <w:left w:val="none" w:sz="0" w:space="0" w:color="auto"/>
                            <w:bottom w:val="none" w:sz="0" w:space="0" w:color="auto"/>
                            <w:right w:val="none" w:sz="0" w:space="0" w:color="auto"/>
                          </w:divBdr>
                        </w:div>
                      </w:divsChild>
                    </w:div>
                    <w:div w:id="546642868">
                      <w:marLeft w:val="0"/>
                      <w:marRight w:val="0"/>
                      <w:marTop w:val="0"/>
                      <w:marBottom w:val="0"/>
                      <w:divBdr>
                        <w:top w:val="none" w:sz="0" w:space="0" w:color="auto"/>
                        <w:left w:val="none" w:sz="0" w:space="0" w:color="auto"/>
                        <w:bottom w:val="none" w:sz="0" w:space="0" w:color="auto"/>
                        <w:right w:val="none" w:sz="0" w:space="0" w:color="auto"/>
                      </w:divBdr>
                    </w:div>
                    <w:div w:id="1261643472">
                      <w:marLeft w:val="0"/>
                      <w:marRight w:val="0"/>
                      <w:marTop w:val="0"/>
                      <w:marBottom w:val="0"/>
                      <w:divBdr>
                        <w:top w:val="none" w:sz="0" w:space="0" w:color="auto"/>
                        <w:left w:val="none" w:sz="0" w:space="0" w:color="auto"/>
                        <w:bottom w:val="none" w:sz="0" w:space="0" w:color="auto"/>
                        <w:right w:val="none" w:sz="0" w:space="0" w:color="auto"/>
                      </w:divBdr>
                      <w:divsChild>
                        <w:div w:id="1693847470">
                          <w:marLeft w:val="0"/>
                          <w:marRight w:val="0"/>
                          <w:marTop w:val="0"/>
                          <w:marBottom w:val="0"/>
                          <w:divBdr>
                            <w:top w:val="none" w:sz="0" w:space="0" w:color="auto"/>
                            <w:left w:val="none" w:sz="0" w:space="0" w:color="auto"/>
                            <w:bottom w:val="none" w:sz="0" w:space="0" w:color="auto"/>
                            <w:right w:val="none" w:sz="0" w:space="0" w:color="auto"/>
                          </w:divBdr>
                        </w:div>
                        <w:div w:id="268128438">
                          <w:marLeft w:val="0"/>
                          <w:marRight w:val="0"/>
                          <w:marTop w:val="0"/>
                          <w:marBottom w:val="0"/>
                          <w:divBdr>
                            <w:top w:val="none" w:sz="0" w:space="0" w:color="auto"/>
                            <w:left w:val="none" w:sz="0" w:space="0" w:color="auto"/>
                            <w:bottom w:val="none" w:sz="0" w:space="0" w:color="auto"/>
                            <w:right w:val="none" w:sz="0" w:space="0" w:color="auto"/>
                          </w:divBdr>
                        </w:div>
                        <w:div w:id="1805342572">
                          <w:marLeft w:val="0"/>
                          <w:marRight w:val="0"/>
                          <w:marTop w:val="0"/>
                          <w:marBottom w:val="0"/>
                          <w:divBdr>
                            <w:top w:val="none" w:sz="0" w:space="0" w:color="auto"/>
                            <w:left w:val="none" w:sz="0" w:space="0" w:color="auto"/>
                            <w:bottom w:val="none" w:sz="0" w:space="0" w:color="auto"/>
                            <w:right w:val="none" w:sz="0" w:space="0" w:color="auto"/>
                          </w:divBdr>
                        </w:div>
                        <w:div w:id="1523980857">
                          <w:marLeft w:val="0"/>
                          <w:marRight w:val="0"/>
                          <w:marTop w:val="0"/>
                          <w:marBottom w:val="0"/>
                          <w:divBdr>
                            <w:top w:val="none" w:sz="0" w:space="0" w:color="auto"/>
                            <w:left w:val="none" w:sz="0" w:space="0" w:color="auto"/>
                            <w:bottom w:val="none" w:sz="0" w:space="0" w:color="auto"/>
                            <w:right w:val="none" w:sz="0" w:space="0" w:color="auto"/>
                          </w:divBdr>
                        </w:div>
                        <w:div w:id="61756065">
                          <w:marLeft w:val="0"/>
                          <w:marRight w:val="0"/>
                          <w:marTop w:val="0"/>
                          <w:marBottom w:val="0"/>
                          <w:divBdr>
                            <w:top w:val="none" w:sz="0" w:space="0" w:color="auto"/>
                            <w:left w:val="none" w:sz="0" w:space="0" w:color="auto"/>
                            <w:bottom w:val="none" w:sz="0" w:space="0" w:color="auto"/>
                            <w:right w:val="none" w:sz="0" w:space="0" w:color="auto"/>
                          </w:divBdr>
                        </w:div>
                        <w:div w:id="14039544">
                          <w:marLeft w:val="0"/>
                          <w:marRight w:val="0"/>
                          <w:marTop w:val="0"/>
                          <w:marBottom w:val="0"/>
                          <w:divBdr>
                            <w:top w:val="none" w:sz="0" w:space="0" w:color="auto"/>
                            <w:left w:val="none" w:sz="0" w:space="0" w:color="auto"/>
                            <w:bottom w:val="none" w:sz="0" w:space="0" w:color="auto"/>
                            <w:right w:val="none" w:sz="0" w:space="0" w:color="auto"/>
                          </w:divBdr>
                        </w:div>
                        <w:div w:id="2125417121">
                          <w:marLeft w:val="0"/>
                          <w:marRight w:val="0"/>
                          <w:marTop w:val="0"/>
                          <w:marBottom w:val="0"/>
                          <w:divBdr>
                            <w:top w:val="none" w:sz="0" w:space="0" w:color="auto"/>
                            <w:left w:val="none" w:sz="0" w:space="0" w:color="auto"/>
                            <w:bottom w:val="none" w:sz="0" w:space="0" w:color="auto"/>
                            <w:right w:val="none" w:sz="0" w:space="0" w:color="auto"/>
                          </w:divBdr>
                        </w:div>
                        <w:div w:id="264774283">
                          <w:marLeft w:val="0"/>
                          <w:marRight w:val="0"/>
                          <w:marTop w:val="0"/>
                          <w:marBottom w:val="0"/>
                          <w:divBdr>
                            <w:top w:val="none" w:sz="0" w:space="0" w:color="auto"/>
                            <w:left w:val="none" w:sz="0" w:space="0" w:color="auto"/>
                            <w:bottom w:val="none" w:sz="0" w:space="0" w:color="auto"/>
                            <w:right w:val="none" w:sz="0" w:space="0" w:color="auto"/>
                          </w:divBdr>
                        </w:div>
                        <w:div w:id="1276331741">
                          <w:marLeft w:val="0"/>
                          <w:marRight w:val="0"/>
                          <w:marTop w:val="0"/>
                          <w:marBottom w:val="0"/>
                          <w:divBdr>
                            <w:top w:val="none" w:sz="0" w:space="0" w:color="auto"/>
                            <w:left w:val="none" w:sz="0" w:space="0" w:color="auto"/>
                            <w:bottom w:val="none" w:sz="0" w:space="0" w:color="auto"/>
                            <w:right w:val="none" w:sz="0" w:space="0" w:color="auto"/>
                          </w:divBdr>
                        </w:div>
                        <w:div w:id="610667866">
                          <w:marLeft w:val="0"/>
                          <w:marRight w:val="0"/>
                          <w:marTop w:val="0"/>
                          <w:marBottom w:val="0"/>
                          <w:divBdr>
                            <w:top w:val="none" w:sz="0" w:space="0" w:color="auto"/>
                            <w:left w:val="none" w:sz="0" w:space="0" w:color="auto"/>
                            <w:bottom w:val="none" w:sz="0" w:space="0" w:color="auto"/>
                            <w:right w:val="none" w:sz="0" w:space="0" w:color="auto"/>
                          </w:divBdr>
                        </w:div>
                      </w:divsChild>
                    </w:div>
                    <w:div w:id="1630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915218">
      <w:marLeft w:val="0"/>
      <w:marRight w:val="0"/>
      <w:marTop w:val="0"/>
      <w:marBottom w:val="0"/>
      <w:divBdr>
        <w:top w:val="none" w:sz="0" w:space="0" w:color="auto"/>
        <w:left w:val="none" w:sz="0" w:space="0" w:color="auto"/>
        <w:bottom w:val="none" w:sz="0" w:space="0" w:color="auto"/>
        <w:right w:val="none" w:sz="0" w:space="0" w:color="auto"/>
      </w:divBdr>
    </w:div>
    <w:div w:id="19436036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4955</Words>
  <Characters>28244</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lfondacaro</dc:creator>
  <cp:lastModifiedBy>schiarella</cp:lastModifiedBy>
  <cp:revision>2</cp:revision>
  <cp:lastPrinted>2013-07-05T10:36:00Z</cp:lastPrinted>
  <dcterms:created xsi:type="dcterms:W3CDTF">2018-06-19T11:14:00Z</dcterms:created>
  <dcterms:modified xsi:type="dcterms:W3CDTF">2018-06-19T11:14:00Z</dcterms:modified>
</cp:coreProperties>
</file>